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A7" w:rsidRPr="0078392F" w:rsidRDefault="00D317A7" w:rsidP="00D317A7">
      <w:pPr>
        <w:pStyle w:val="Heading1"/>
        <w:rPr>
          <w:szCs w:val="22"/>
        </w:rPr>
      </w:pPr>
      <w:r w:rsidRPr="0078392F">
        <w:rPr>
          <w:szCs w:val="22"/>
        </w:rPr>
        <w:t xml:space="preserve">FORM OF APPLICATION </w:t>
      </w:r>
      <w:r>
        <w:rPr>
          <w:szCs w:val="22"/>
        </w:rPr>
        <w:t>FO</w:t>
      </w:r>
      <w:r w:rsidRPr="0078392F">
        <w:rPr>
          <w:szCs w:val="22"/>
        </w:rPr>
        <w:t xml:space="preserve">R </w:t>
      </w:r>
      <w:r>
        <w:rPr>
          <w:szCs w:val="22"/>
        </w:rPr>
        <w:t xml:space="preserve">ROLL B </w:t>
      </w:r>
      <w:r w:rsidRPr="0078392F">
        <w:rPr>
          <w:szCs w:val="22"/>
        </w:rPr>
        <w:t>PARLIAMENTARY AGENTS</w:t>
      </w:r>
      <w:r w:rsidRPr="0078392F">
        <w:t xml:space="preserve"> (USUAL FORM)</w:t>
      </w:r>
    </w:p>
    <w:p w:rsidR="00D317A7" w:rsidRDefault="00D317A7" w:rsidP="00D317A7">
      <w:pPr>
        <w:pStyle w:val="Heading1"/>
      </w:pP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  <w:r w:rsidRPr="008B6FF1">
        <w:rPr>
          <w:rFonts w:ascii="Book Antiqua Parliamentary" w:hAnsi="Book Antiqua Parliamentary" w:cs="Arial"/>
          <w:b/>
          <w:bCs/>
          <w:sz w:val="22"/>
          <w:szCs w:val="22"/>
        </w:rPr>
        <w:t>ROLL “B”</w:t>
      </w: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</w:p>
    <w:p w:rsidR="00D317A7" w:rsidRDefault="00D317A7" w:rsidP="00D317A7">
      <w:pPr>
        <w:jc w:val="both"/>
        <w:rPr>
          <w:rFonts w:ascii="Book Antiqua Parliamentary" w:hAnsi="Book Antiqua Parliamentary" w:cs="Arial"/>
          <w:b/>
          <w:bCs/>
          <w:sz w:val="22"/>
          <w:szCs w:val="22"/>
        </w:rPr>
      </w:pPr>
      <w:r>
        <w:rPr>
          <w:rFonts w:ascii="Book Antiqua Parliamentary" w:hAnsi="Book Antiqua Parliamentary" w:cs="Arial"/>
          <w:b/>
          <w:bCs/>
          <w:color w:val="FF0000"/>
          <w:sz w:val="22"/>
          <w:szCs w:val="22"/>
        </w:rPr>
        <w:t xml:space="preserve">[This form is for people who have NEVER been registered as a Roll B Agent. Please note, the Solicitor/Barrister/JP/MP DOES NOT sign this form, you merely enter their name. They have to sign the ‘certificate of respectability. Please remember to delete this text before printing]  </w:t>
      </w: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  <w:r w:rsidRPr="008B6FF1">
        <w:rPr>
          <w:rFonts w:ascii="Book Antiqua Parliamentary" w:hAnsi="Book Antiqua Parliamentary" w:cs="Arial"/>
          <w:sz w:val="22"/>
          <w:szCs w:val="22"/>
        </w:rPr>
        <w:t>FORM OF APPLICATION for A PERSON desirous of being registered as a PARLIAMENTARY AGENT for the purpose of opposing Bills</w:t>
      </w:r>
      <w:r w:rsidRPr="008B6FF1">
        <w:rPr>
          <w:rFonts w:ascii="Book Antiqua Parliamentary" w:hAnsi="Book Antiqua Parliamentary" w:cs="Arial"/>
          <w:sz w:val="22"/>
          <w:szCs w:val="22"/>
          <w:vertAlign w:val="superscript"/>
        </w:rPr>
        <w:t>2</w:t>
      </w:r>
      <w:r w:rsidRPr="008B6FF1">
        <w:rPr>
          <w:rFonts w:ascii="Book Antiqua Parliamentary" w:hAnsi="Book Antiqua Parliamentary" w:cs="Arial"/>
          <w:sz w:val="22"/>
          <w:szCs w:val="22"/>
        </w:rPr>
        <w:t xml:space="preserve"> in the House of Commons.</w:t>
      </w: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  <w:r w:rsidRPr="008B6FF1">
        <w:rPr>
          <w:rFonts w:ascii="Book Antiqua Parliamentary" w:hAnsi="Book Antiqua Parliamentary" w:cs="Arial"/>
          <w:sz w:val="22"/>
          <w:szCs w:val="22"/>
        </w:rPr>
        <w:t>To the Clerk of Bills</w:t>
      </w: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  <w:r w:rsidRPr="008B6FF1">
        <w:rPr>
          <w:rFonts w:ascii="Book Antiqua Parliamentary" w:hAnsi="Book Antiqua Parliamentary" w:cs="Arial"/>
          <w:sz w:val="22"/>
          <w:szCs w:val="22"/>
        </w:rPr>
        <w:t>House of Commons</w:t>
      </w: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  <w:bookmarkStart w:id="0" w:name="_GoBack"/>
      <w:bookmarkEnd w:id="0"/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  <w:r w:rsidRPr="008B6FF1">
        <w:rPr>
          <w:rFonts w:ascii="Book Antiqua Parliamentary" w:hAnsi="Book Antiqua Parliamentary" w:cs="Arial"/>
          <w:sz w:val="22"/>
          <w:szCs w:val="22"/>
        </w:rPr>
        <w:tab/>
        <w:t>I,</w:t>
      </w:r>
      <w:r w:rsidRPr="008B6FF1">
        <w:rPr>
          <w:rFonts w:ascii="Book Antiqua Parliamentary" w:hAnsi="Book Antiqua Parliamentary" w:cs="Arial"/>
          <w:sz w:val="22"/>
          <w:szCs w:val="22"/>
        </w:rPr>
        <w:tab/>
      </w: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  <w:proofErr w:type="gramStart"/>
      <w:r w:rsidRPr="008B6FF1">
        <w:rPr>
          <w:rFonts w:ascii="Book Antiqua Parliamentary" w:hAnsi="Book Antiqua Parliamentary" w:cs="Arial"/>
          <w:sz w:val="22"/>
          <w:szCs w:val="22"/>
        </w:rPr>
        <w:t>not</w:t>
      </w:r>
      <w:proofErr w:type="gramEnd"/>
      <w:r w:rsidRPr="008B6FF1">
        <w:rPr>
          <w:rFonts w:ascii="Book Antiqua Parliamentary" w:hAnsi="Book Antiqua Parliamentary" w:cs="Arial"/>
          <w:sz w:val="22"/>
          <w:szCs w:val="22"/>
        </w:rPr>
        <w:t xml:space="preserve"> being a Solicitor nor having previously been registered as a Parliamentary Agent, and being actually employed in opposing a Bill, herewith submit in accordance with paragraph 11 of Speaker’s Rules for Parliamentary Agents, a certificate of respectability signed by </w:t>
      </w: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  <w:r>
        <w:rPr>
          <w:rFonts w:ascii="Book Antiqua Parliamentary" w:hAnsi="Book Antiqua Parliamentary" w:cs="Arial"/>
          <w:sz w:val="22"/>
          <w:szCs w:val="22"/>
        </w:rPr>
        <w:t>(</w:t>
      </w:r>
      <w:proofErr w:type="gramStart"/>
      <w:r w:rsidRPr="008B6FF1">
        <w:rPr>
          <w:rFonts w:ascii="Book Antiqua Parliamentary" w:hAnsi="Book Antiqua Parliamentary" w:cs="Arial"/>
          <w:sz w:val="22"/>
          <w:szCs w:val="22"/>
        </w:rPr>
        <w:t>being</w:t>
      </w:r>
      <w:proofErr w:type="gramEnd"/>
      <w:r w:rsidRPr="008B6FF1">
        <w:rPr>
          <w:rFonts w:ascii="Book Antiqua Parliamentary" w:hAnsi="Book Antiqua Parliamentary" w:cs="Arial"/>
          <w:sz w:val="22"/>
          <w:szCs w:val="22"/>
        </w:rPr>
        <w:t xml:space="preserve"> a Member of Parliament/ Justice of the Peace/ Barrister/ Solicitor</w:t>
      </w:r>
      <w:r w:rsidRPr="008B6FF1">
        <w:rPr>
          <w:rFonts w:ascii="Book Antiqua Parliamentary" w:hAnsi="Book Antiqua Parliamentary" w:cs="Arial"/>
          <w:sz w:val="22"/>
          <w:szCs w:val="22"/>
          <w:vertAlign w:val="superscript"/>
        </w:rPr>
        <w:t>*</w:t>
      </w:r>
      <w:r>
        <w:rPr>
          <w:rFonts w:ascii="Book Antiqua Parliamentary" w:hAnsi="Book Antiqua Parliamentary" w:cs="Arial"/>
          <w:sz w:val="22"/>
          <w:szCs w:val="22"/>
          <w:vertAlign w:val="superscript"/>
        </w:rPr>
        <w:t>)</w:t>
      </w: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  <w:proofErr w:type="gramStart"/>
      <w:r w:rsidRPr="008B6FF1">
        <w:rPr>
          <w:rFonts w:ascii="Book Antiqua Parliamentary" w:hAnsi="Book Antiqua Parliamentary" w:cs="Arial"/>
          <w:sz w:val="22"/>
          <w:szCs w:val="22"/>
        </w:rPr>
        <w:t>and</w:t>
      </w:r>
      <w:proofErr w:type="gramEnd"/>
      <w:r w:rsidRPr="008B6FF1">
        <w:rPr>
          <w:rFonts w:ascii="Book Antiqua Parliamentary" w:hAnsi="Book Antiqua Parliamentary" w:cs="Arial"/>
          <w:sz w:val="22"/>
          <w:szCs w:val="22"/>
        </w:rPr>
        <w:t xml:space="preserve"> do hereby apply to have my name registered on Roll B, for the Session 20</w:t>
      </w:r>
      <w:r>
        <w:rPr>
          <w:rFonts w:ascii="Book Antiqua Parliamentary" w:hAnsi="Book Antiqua Parliamentary" w:cs="Arial"/>
          <w:sz w:val="22"/>
          <w:szCs w:val="22"/>
        </w:rPr>
        <w:t>13</w:t>
      </w:r>
      <w:r w:rsidRPr="008B6FF1">
        <w:rPr>
          <w:rFonts w:ascii="Book Antiqua Parliamentary" w:hAnsi="Book Antiqua Parliamentary" w:cs="Arial"/>
          <w:sz w:val="22"/>
          <w:szCs w:val="22"/>
        </w:rPr>
        <w:t xml:space="preserve"> to 20</w:t>
      </w:r>
      <w:r>
        <w:rPr>
          <w:rFonts w:ascii="Book Antiqua Parliamentary" w:hAnsi="Book Antiqua Parliamentary" w:cs="Arial"/>
          <w:sz w:val="22"/>
          <w:szCs w:val="22"/>
        </w:rPr>
        <w:t>14</w:t>
      </w:r>
      <w:r w:rsidRPr="008B6FF1">
        <w:rPr>
          <w:rFonts w:ascii="Book Antiqua Parliamentary" w:hAnsi="Book Antiqua Parliamentary" w:cs="Arial"/>
          <w:sz w:val="22"/>
          <w:szCs w:val="22"/>
        </w:rPr>
        <w:t>, as a Parliamentary Agent entitled to practice as such in opposing Bills.</w:t>
      </w: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</w:p>
    <w:p w:rsidR="00D317A7" w:rsidRPr="00D317A7" w:rsidRDefault="00D317A7" w:rsidP="00D317A7">
      <w:pPr>
        <w:jc w:val="both"/>
        <w:rPr>
          <w:rFonts w:ascii="Book Antiqua Parliamentary" w:hAnsi="Book Antiqua Parliamentary" w:cs="Arial"/>
          <w:color w:val="FF0000"/>
          <w:sz w:val="22"/>
          <w:szCs w:val="22"/>
        </w:rPr>
      </w:pPr>
      <w:r w:rsidRPr="008B6FF1">
        <w:rPr>
          <w:rFonts w:ascii="Book Antiqua Parliamentary" w:hAnsi="Book Antiqua Parliamentary" w:cs="Arial"/>
          <w:sz w:val="22"/>
          <w:szCs w:val="22"/>
        </w:rPr>
        <w:tab/>
      </w:r>
      <w:r w:rsidRPr="00D317A7">
        <w:rPr>
          <w:rFonts w:ascii="Book Antiqua Parliamentary" w:hAnsi="Book Antiqua Parliamentary" w:cs="Arial"/>
          <w:color w:val="FF0000"/>
          <w:sz w:val="22"/>
          <w:szCs w:val="22"/>
        </w:rPr>
        <w:t>(Signature)</w:t>
      </w:r>
      <w:r w:rsidRPr="00D317A7">
        <w:rPr>
          <w:rFonts w:ascii="Book Antiqua Parliamentary" w:hAnsi="Book Antiqua Parliamentary" w:cs="Arial"/>
          <w:color w:val="FF0000"/>
          <w:sz w:val="22"/>
          <w:szCs w:val="22"/>
        </w:rPr>
        <w:tab/>
      </w:r>
    </w:p>
    <w:p w:rsidR="00D317A7" w:rsidRPr="00D317A7" w:rsidRDefault="00D317A7" w:rsidP="00D317A7">
      <w:pPr>
        <w:jc w:val="both"/>
        <w:rPr>
          <w:rFonts w:ascii="Book Antiqua Parliamentary" w:hAnsi="Book Antiqua Parliamentary" w:cs="Arial"/>
          <w:color w:val="FF0000"/>
          <w:sz w:val="22"/>
          <w:szCs w:val="22"/>
        </w:rPr>
      </w:pPr>
    </w:p>
    <w:p w:rsidR="00D317A7" w:rsidRPr="00D317A7" w:rsidRDefault="00D317A7" w:rsidP="00D317A7">
      <w:pPr>
        <w:jc w:val="both"/>
        <w:rPr>
          <w:rFonts w:ascii="Book Antiqua Parliamentary" w:hAnsi="Book Antiqua Parliamentary" w:cs="Arial"/>
          <w:color w:val="FF0000"/>
          <w:sz w:val="22"/>
          <w:szCs w:val="22"/>
        </w:rPr>
      </w:pPr>
      <w:r w:rsidRPr="00D317A7">
        <w:rPr>
          <w:rFonts w:ascii="Book Antiqua Parliamentary" w:hAnsi="Book Antiqua Parliamentary" w:cs="Arial"/>
          <w:color w:val="FF0000"/>
          <w:sz w:val="22"/>
          <w:szCs w:val="22"/>
        </w:rPr>
        <w:tab/>
        <w:t>(Date)</w:t>
      </w:r>
      <w:r w:rsidRPr="00D317A7">
        <w:rPr>
          <w:rFonts w:ascii="Book Antiqua Parliamentary" w:hAnsi="Book Antiqua Parliamentary" w:cs="Arial"/>
          <w:color w:val="FF0000"/>
          <w:sz w:val="22"/>
          <w:szCs w:val="22"/>
        </w:rPr>
        <w:tab/>
      </w:r>
    </w:p>
    <w:p w:rsidR="00D317A7" w:rsidRPr="00D317A7" w:rsidRDefault="00D317A7" w:rsidP="00D317A7">
      <w:pPr>
        <w:jc w:val="both"/>
        <w:rPr>
          <w:rFonts w:ascii="Book Antiqua Parliamentary" w:hAnsi="Book Antiqua Parliamentary" w:cs="Arial"/>
          <w:color w:val="FF0000"/>
          <w:sz w:val="22"/>
          <w:szCs w:val="22"/>
        </w:rPr>
      </w:pP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  <w:r w:rsidRPr="00D317A7">
        <w:rPr>
          <w:rFonts w:ascii="Book Antiqua Parliamentary" w:hAnsi="Book Antiqua Parliamentary" w:cs="Arial"/>
          <w:color w:val="FF0000"/>
          <w:sz w:val="22"/>
          <w:szCs w:val="22"/>
        </w:rPr>
        <w:tab/>
        <w:t>(Address)</w:t>
      </w:r>
      <w:r w:rsidRPr="008B6FF1">
        <w:rPr>
          <w:rFonts w:ascii="Book Antiqua Parliamentary" w:hAnsi="Book Antiqua Parliamentary" w:cs="Arial"/>
          <w:sz w:val="22"/>
          <w:szCs w:val="22"/>
        </w:rPr>
        <w:tab/>
      </w:r>
    </w:p>
    <w:p w:rsidR="00D317A7" w:rsidRPr="008B6FF1" w:rsidRDefault="00D317A7" w:rsidP="00D317A7">
      <w:pPr>
        <w:jc w:val="both"/>
        <w:rPr>
          <w:rFonts w:ascii="Book Antiqua Parliamentary" w:hAnsi="Book Antiqua Parliamentary" w:cs="Arial"/>
          <w:sz w:val="22"/>
          <w:szCs w:val="22"/>
        </w:rPr>
      </w:pPr>
    </w:p>
    <w:p w:rsidR="008C626F" w:rsidRDefault="008C626F"/>
    <w:sectPr w:rsidR="008C6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 Parliamentary">
    <w:altName w:val="Palatino Linotype"/>
    <w:charset w:val="00"/>
    <w:family w:val="roman"/>
    <w:pitch w:val="variable"/>
    <w:sig w:usb0="00000001" w:usb1="0000387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A7"/>
    <w:rsid w:val="008C626F"/>
    <w:rsid w:val="00D3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317A7"/>
    <w:pPr>
      <w:keepNext/>
      <w:outlineLvl w:val="0"/>
    </w:pPr>
    <w:rPr>
      <w:rFonts w:cs="Arial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7A7"/>
    <w:rPr>
      <w:rFonts w:ascii="Times New Roman" w:eastAsia="Times New Roman" w:hAnsi="Times New Roman" w:cs="Arial"/>
      <w:b/>
      <w:iCs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317A7"/>
    <w:pPr>
      <w:keepNext/>
      <w:outlineLvl w:val="0"/>
    </w:pPr>
    <w:rPr>
      <w:rFonts w:cs="Arial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7A7"/>
    <w:rPr>
      <w:rFonts w:ascii="Times New Roman" w:eastAsia="Times New Roman" w:hAnsi="Times New Roman" w:cs="Arial"/>
      <w:b/>
      <w:iCs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Rukin</dc:creator>
  <cp:lastModifiedBy>Joe Rukin</cp:lastModifiedBy>
  <cp:revision>1</cp:revision>
  <dcterms:created xsi:type="dcterms:W3CDTF">2014-05-12T09:25:00Z</dcterms:created>
  <dcterms:modified xsi:type="dcterms:W3CDTF">2014-05-12T09:29:00Z</dcterms:modified>
</cp:coreProperties>
</file>