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76" w:rsidRPr="0085209C" w:rsidRDefault="000E62B6" w:rsidP="001F6254">
      <w:pPr>
        <w:pStyle w:val="A0"/>
        <w:jc w:val="center"/>
        <w:rPr>
          <w:rFonts w:ascii="Arial" w:hAnsi="Arial" w:cs="Arial"/>
          <w:b/>
          <w:bCs/>
          <w:color w:val="000000"/>
          <w:sz w:val="28"/>
          <w:szCs w:val="28"/>
        </w:rPr>
      </w:pPr>
      <w:r w:rsidRPr="0085209C">
        <w:rPr>
          <w:rFonts w:ascii="Arial" w:hAnsi="Arial" w:cs="Arial"/>
          <w:b/>
          <w:bCs/>
          <w:color w:val="000000"/>
          <w:sz w:val="28"/>
          <w:szCs w:val="28"/>
        </w:rPr>
        <w:t>Hi</w:t>
      </w:r>
      <w:r w:rsidR="00514176" w:rsidRPr="0085209C">
        <w:rPr>
          <w:rFonts w:ascii="Arial" w:hAnsi="Arial" w:cs="Arial"/>
          <w:b/>
          <w:bCs/>
          <w:color w:val="000000"/>
          <w:sz w:val="28"/>
          <w:szCs w:val="28"/>
        </w:rPr>
        <w:t>gh Speed Two: Property and Compensation Consultation</w:t>
      </w:r>
    </w:p>
    <w:p w:rsidR="00514176" w:rsidRPr="0085209C" w:rsidRDefault="00514176" w:rsidP="001F6254">
      <w:pPr>
        <w:pStyle w:val="Default"/>
        <w:jc w:val="center"/>
        <w:rPr>
          <w:rFonts w:ascii="Arial" w:hAnsi="Arial" w:cs="Arial"/>
        </w:rPr>
      </w:pPr>
      <w:r w:rsidRPr="0085209C">
        <w:rPr>
          <w:rFonts w:ascii="Arial" w:hAnsi="Arial" w:cs="Arial"/>
        </w:rPr>
        <w:t>25</w:t>
      </w:r>
      <w:r w:rsidRPr="0085209C">
        <w:rPr>
          <w:rFonts w:ascii="Arial" w:hAnsi="Arial" w:cs="Arial"/>
          <w:vertAlign w:val="superscript"/>
        </w:rPr>
        <w:t>th</w:t>
      </w:r>
      <w:r w:rsidRPr="0085209C">
        <w:rPr>
          <w:rFonts w:ascii="Arial" w:hAnsi="Arial" w:cs="Arial"/>
        </w:rPr>
        <w:t xml:space="preserve"> October 2012 to </w:t>
      </w:r>
      <w:r w:rsidR="00E555EA">
        <w:rPr>
          <w:rFonts w:ascii="Arial" w:hAnsi="Arial" w:cs="Arial"/>
        </w:rPr>
        <w:t>31</w:t>
      </w:r>
      <w:r w:rsidR="00E555EA" w:rsidRPr="00E555EA">
        <w:rPr>
          <w:rFonts w:ascii="Arial" w:hAnsi="Arial" w:cs="Arial"/>
          <w:vertAlign w:val="superscript"/>
        </w:rPr>
        <w:t>st</w:t>
      </w:r>
      <w:r w:rsidR="00E555EA">
        <w:rPr>
          <w:rFonts w:ascii="Arial" w:hAnsi="Arial" w:cs="Arial"/>
        </w:rPr>
        <w:t xml:space="preserve"> </w:t>
      </w:r>
      <w:r w:rsidRPr="0085209C">
        <w:rPr>
          <w:rFonts w:ascii="Arial" w:hAnsi="Arial" w:cs="Arial"/>
        </w:rPr>
        <w:t>January 2013</w:t>
      </w:r>
    </w:p>
    <w:p w:rsidR="00ED6EB2" w:rsidRDefault="00ED6EB2" w:rsidP="00E44372">
      <w:pPr>
        <w:pStyle w:val="Pa1"/>
        <w:jc w:val="center"/>
        <w:rPr>
          <w:rFonts w:ascii="Arial" w:hAnsi="Arial" w:cs="Arial"/>
          <w:sz w:val="16"/>
          <w:szCs w:val="16"/>
        </w:rPr>
      </w:pPr>
      <w:r w:rsidRPr="00E44372">
        <w:rPr>
          <w:rStyle w:val="A1"/>
          <w:rFonts w:ascii="Arial" w:hAnsi="Arial" w:cs="Arial"/>
          <w:i/>
          <w:sz w:val="20"/>
          <w:szCs w:val="16"/>
        </w:rPr>
        <w:t>Compensation proposals for property owners and occupiers whose properties may be affected by a high speed rail link from London to West Midlands</w:t>
      </w:r>
      <w:r w:rsidR="00304374">
        <w:rPr>
          <w:rStyle w:val="A1"/>
          <w:rFonts w:ascii="Arial" w:hAnsi="Arial" w:cs="Arial"/>
          <w:sz w:val="16"/>
          <w:szCs w:val="16"/>
        </w:rPr>
        <w:t>.</w:t>
      </w:r>
      <w:r w:rsidR="000010F1" w:rsidRPr="00EE4F24">
        <w:rPr>
          <w:rFonts w:ascii="Arial" w:hAnsi="Arial" w:cs="Arial"/>
          <w:color w:val="000000"/>
          <w:sz w:val="16"/>
          <w:szCs w:val="16"/>
        </w:rPr>
        <w:t xml:space="preserve"> </w:t>
      </w:r>
    </w:p>
    <w:p w:rsidR="004B56D0" w:rsidRPr="00EC0B30" w:rsidRDefault="004B56D0" w:rsidP="00EE4F24">
      <w:pPr>
        <w:pStyle w:val="Default"/>
        <w:rPr>
          <w:rFonts w:ascii="Arial" w:hAnsi="Arial" w:cs="Arial"/>
          <w:b/>
          <w:sz w:val="18"/>
          <w:szCs w:val="28"/>
        </w:rPr>
      </w:pPr>
    </w:p>
    <w:p w:rsidR="00971C92" w:rsidRPr="00EE4F24" w:rsidRDefault="00514176" w:rsidP="001F6254">
      <w:pPr>
        <w:pStyle w:val="Default"/>
        <w:jc w:val="center"/>
        <w:rPr>
          <w:rFonts w:ascii="Arial" w:hAnsi="Arial" w:cs="Arial"/>
          <w:sz w:val="20"/>
          <w:szCs w:val="20"/>
        </w:rPr>
      </w:pPr>
      <w:r w:rsidRPr="0085209C">
        <w:rPr>
          <w:rFonts w:ascii="Arial" w:hAnsi="Arial" w:cs="Arial"/>
          <w:b/>
          <w:sz w:val="28"/>
          <w:szCs w:val="28"/>
        </w:rPr>
        <w:t xml:space="preserve">South Heath </w:t>
      </w:r>
      <w:r w:rsidR="00971C92" w:rsidRPr="0085209C">
        <w:rPr>
          <w:rFonts w:ascii="Arial" w:hAnsi="Arial" w:cs="Arial"/>
          <w:b/>
          <w:sz w:val="28"/>
          <w:szCs w:val="28"/>
        </w:rPr>
        <w:t xml:space="preserve">Action group </w:t>
      </w:r>
      <w:r w:rsidRPr="0085209C">
        <w:rPr>
          <w:rFonts w:ascii="Arial" w:hAnsi="Arial" w:cs="Arial"/>
          <w:b/>
          <w:sz w:val="28"/>
          <w:szCs w:val="28"/>
        </w:rPr>
        <w:t xml:space="preserve">has prepared a </w:t>
      </w:r>
      <w:r w:rsidR="00971C92" w:rsidRPr="0085209C">
        <w:rPr>
          <w:rFonts w:ascii="Arial" w:hAnsi="Arial" w:cs="Arial"/>
          <w:b/>
          <w:sz w:val="28"/>
          <w:szCs w:val="28"/>
        </w:rPr>
        <w:t>short summary to help</w:t>
      </w:r>
      <w:r w:rsidRPr="0085209C">
        <w:rPr>
          <w:rFonts w:ascii="Arial" w:hAnsi="Arial" w:cs="Arial"/>
          <w:b/>
          <w:sz w:val="28"/>
          <w:szCs w:val="28"/>
        </w:rPr>
        <w:t xml:space="preserve"> </w:t>
      </w:r>
      <w:r w:rsidR="00EE4F24">
        <w:rPr>
          <w:rFonts w:ascii="Arial" w:hAnsi="Arial" w:cs="Arial"/>
          <w:b/>
          <w:sz w:val="28"/>
          <w:szCs w:val="28"/>
        </w:rPr>
        <w:t>you take part in this</w:t>
      </w:r>
      <w:r w:rsidRPr="0085209C">
        <w:rPr>
          <w:rFonts w:ascii="Arial" w:hAnsi="Arial" w:cs="Arial"/>
          <w:b/>
          <w:sz w:val="28"/>
          <w:szCs w:val="28"/>
        </w:rPr>
        <w:t xml:space="preserve"> Consultation</w:t>
      </w:r>
      <w:r w:rsidR="000010F1" w:rsidRPr="0085209C">
        <w:rPr>
          <w:rFonts w:ascii="Arial" w:hAnsi="Arial" w:cs="Arial"/>
          <w:b/>
          <w:sz w:val="28"/>
          <w:szCs w:val="28"/>
        </w:rPr>
        <w:t xml:space="preserve">.  We strongly </w:t>
      </w:r>
      <w:r w:rsidR="001F6254">
        <w:rPr>
          <w:rFonts w:ascii="Arial" w:hAnsi="Arial" w:cs="Arial"/>
          <w:b/>
          <w:sz w:val="28"/>
          <w:szCs w:val="28"/>
        </w:rPr>
        <w:t>believe that the compensation is</w:t>
      </w:r>
      <w:r w:rsidR="000010F1" w:rsidRPr="0085209C">
        <w:rPr>
          <w:rFonts w:ascii="Arial" w:hAnsi="Arial" w:cs="Arial"/>
          <w:b/>
          <w:sz w:val="28"/>
          <w:szCs w:val="28"/>
        </w:rPr>
        <w:t xml:space="preserve"> not generous or fair.</w:t>
      </w:r>
      <w:r w:rsidR="00EE4F24">
        <w:rPr>
          <w:rFonts w:ascii="Arial" w:hAnsi="Arial" w:cs="Arial"/>
          <w:b/>
          <w:sz w:val="28"/>
          <w:szCs w:val="28"/>
        </w:rPr>
        <w:t xml:space="preserve"> </w:t>
      </w:r>
      <w:r w:rsidR="00EE4F24" w:rsidRPr="00EE4F24">
        <w:rPr>
          <w:rFonts w:ascii="Arial" w:hAnsi="Arial" w:cs="Arial"/>
          <w:sz w:val="20"/>
          <w:szCs w:val="20"/>
        </w:rPr>
        <w:t>(Please note this is just a summary and we suggest you refer to the document for more detailed information)</w:t>
      </w:r>
    </w:p>
    <w:p w:rsidR="00EE4F24" w:rsidRDefault="00EE4F24" w:rsidP="0085209C">
      <w:pPr>
        <w:spacing w:after="0"/>
        <w:rPr>
          <w:rFonts w:ascii="Arial" w:hAnsi="Arial" w:cs="Arial"/>
          <w:color w:val="000000"/>
          <w:sz w:val="20"/>
          <w:szCs w:val="20"/>
        </w:rPr>
      </w:pPr>
    </w:p>
    <w:p w:rsidR="0085209C" w:rsidRPr="00EE4F24" w:rsidRDefault="000010F1" w:rsidP="0085209C">
      <w:pPr>
        <w:spacing w:after="0"/>
        <w:rPr>
          <w:rFonts w:ascii="Arial" w:hAnsi="Arial" w:cs="Arial"/>
          <w:b/>
          <w:color w:val="000000"/>
          <w:sz w:val="20"/>
          <w:szCs w:val="20"/>
        </w:rPr>
      </w:pPr>
      <w:r w:rsidRPr="00EE4F24">
        <w:rPr>
          <w:rFonts w:ascii="Arial" w:hAnsi="Arial" w:cs="Arial"/>
          <w:b/>
          <w:color w:val="000000"/>
          <w:sz w:val="20"/>
          <w:szCs w:val="20"/>
        </w:rPr>
        <w:t xml:space="preserve">Summary of </w:t>
      </w:r>
      <w:r w:rsidR="00EE4F24" w:rsidRPr="00EE4F24">
        <w:rPr>
          <w:rFonts w:ascii="Arial" w:hAnsi="Arial" w:cs="Arial"/>
          <w:b/>
          <w:color w:val="000000"/>
          <w:sz w:val="20"/>
          <w:szCs w:val="20"/>
        </w:rPr>
        <w:t xml:space="preserve">the Government and </w:t>
      </w:r>
      <w:r w:rsidR="00971C92" w:rsidRPr="00EE4F24">
        <w:rPr>
          <w:rFonts w:ascii="Arial" w:hAnsi="Arial" w:cs="Arial"/>
          <w:b/>
          <w:color w:val="000000"/>
          <w:sz w:val="20"/>
          <w:szCs w:val="20"/>
        </w:rPr>
        <w:t xml:space="preserve">HS2 Ltd’s </w:t>
      </w:r>
      <w:r w:rsidR="00EE4F24">
        <w:rPr>
          <w:rFonts w:ascii="Arial" w:hAnsi="Arial" w:cs="Arial"/>
          <w:b/>
          <w:color w:val="000000"/>
          <w:sz w:val="20"/>
          <w:szCs w:val="20"/>
        </w:rPr>
        <w:t>view:-</w:t>
      </w:r>
    </w:p>
    <w:p w:rsidR="00514176" w:rsidRPr="0085209C" w:rsidRDefault="000010F1" w:rsidP="0085209C">
      <w:pPr>
        <w:spacing w:after="0"/>
        <w:rPr>
          <w:rFonts w:ascii="Arial" w:hAnsi="Arial" w:cs="Arial"/>
          <w:color w:val="000000"/>
          <w:sz w:val="20"/>
          <w:szCs w:val="20"/>
        </w:rPr>
      </w:pPr>
      <w:r w:rsidRPr="0085209C">
        <w:rPr>
          <w:rFonts w:ascii="Arial" w:hAnsi="Arial" w:cs="Arial"/>
          <w:color w:val="000000"/>
          <w:sz w:val="20"/>
          <w:szCs w:val="20"/>
        </w:rPr>
        <w:t xml:space="preserve"> </w:t>
      </w:r>
      <w:r w:rsidR="00514176" w:rsidRPr="0085209C">
        <w:rPr>
          <w:rFonts w:ascii="Arial" w:hAnsi="Arial" w:cs="Arial"/>
          <w:color w:val="000000"/>
          <w:sz w:val="20"/>
          <w:szCs w:val="20"/>
        </w:rPr>
        <w:t>‘... given the impact of the construction of HS2, the Government believes that in this case it is appropriate to go above and beyond what is required in law....This consultation asks for your views on the detail of the Government’s proposals, which include:</w:t>
      </w:r>
    </w:p>
    <w:p w:rsidR="00514176" w:rsidRPr="0085209C" w:rsidRDefault="00514176" w:rsidP="00EE4F24">
      <w:pPr>
        <w:pStyle w:val="ListParagraph"/>
        <w:numPr>
          <w:ilvl w:val="0"/>
          <w:numId w:val="3"/>
        </w:numPr>
        <w:spacing w:after="0"/>
        <w:rPr>
          <w:rFonts w:ascii="Arial" w:hAnsi="Arial" w:cs="Arial"/>
          <w:color w:val="000000"/>
          <w:sz w:val="20"/>
          <w:szCs w:val="20"/>
        </w:rPr>
      </w:pPr>
      <w:r w:rsidRPr="0085209C">
        <w:rPr>
          <w:rFonts w:ascii="Arial" w:hAnsi="Arial" w:cs="Arial"/>
          <w:color w:val="000000"/>
          <w:sz w:val="20"/>
          <w:szCs w:val="20"/>
        </w:rPr>
        <w:t xml:space="preserve">a streamlined system of </w:t>
      </w:r>
      <w:r w:rsidRPr="0085209C">
        <w:rPr>
          <w:rFonts w:ascii="Arial" w:hAnsi="Arial" w:cs="Arial"/>
          <w:b/>
          <w:bCs/>
          <w:i/>
          <w:iCs/>
          <w:color w:val="000000"/>
          <w:sz w:val="20"/>
          <w:szCs w:val="20"/>
        </w:rPr>
        <w:t xml:space="preserve">advanced and voluntary purchase </w:t>
      </w:r>
      <w:r w:rsidRPr="0085209C">
        <w:rPr>
          <w:rFonts w:ascii="Arial" w:hAnsi="Arial" w:cs="Arial"/>
          <w:color w:val="000000"/>
          <w:sz w:val="20"/>
          <w:szCs w:val="20"/>
        </w:rPr>
        <w:t>to simplify the process for property owners in the safeguarded area and provide greater certainty for those property owners immediately outside the safeguarded area in rural areas;</w:t>
      </w:r>
    </w:p>
    <w:p w:rsidR="00514176" w:rsidRPr="0085209C" w:rsidRDefault="00514176" w:rsidP="00EE4F24">
      <w:pPr>
        <w:pStyle w:val="ListParagraph"/>
        <w:numPr>
          <w:ilvl w:val="0"/>
          <w:numId w:val="3"/>
        </w:numPr>
        <w:spacing w:after="0"/>
        <w:rPr>
          <w:rFonts w:ascii="Arial" w:hAnsi="Arial" w:cs="Arial"/>
          <w:color w:val="000000"/>
          <w:sz w:val="20"/>
          <w:szCs w:val="20"/>
        </w:rPr>
      </w:pPr>
      <w:r w:rsidRPr="0085209C">
        <w:rPr>
          <w:rFonts w:ascii="Arial" w:hAnsi="Arial" w:cs="Arial"/>
          <w:b/>
          <w:bCs/>
          <w:i/>
          <w:iCs/>
          <w:color w:val="000000"/>
          <w:sz w:val="20"/>
          <w:szCs w:val="20"/>
        </w:rPr>
        <w:t>a sale and rent back scheme</w:t>
      </w:r>
      <w:r w:rsidRPr="0085209C">
        <w:rPr>
          <w:rFonts w:ascii="Arial" w:hAnsi="Arial" w:cs="Arial"/>
          <w:color w:val="000000"/>
          <w:sz w:val="20"/>
          <w:szCs w:val="20"/>
        </w:rPr>
        <w:t>, to allow homeowners whose property will need to be demolished to sell their homes but remain living in them as tenants until the properties are required for the railway;</w:t>
      </w:r>
    </w:p>
    <w:p w:rsidR="00B003E6" w:rsidRPr="0085209C" w:rsidRDefault="00514176" w:rsidP="00EE4F24">
      <w:pPr>
        <w:pStyle w:val="ListParagraph"/>
        <w:numPr>
          <w:ilvl w:val="0"/>
          <w:numId w:val="3"/>
        </w:numPr>
        <w:spacing w:after="0"/>
        <w:rPr>
          <w:rFonts w:ascii="Arial" w:hAnsi="Arial" w:cs="Arial"/>
          <w:color w:val="000000"/>
          <w:sz w:val="20"/>
          <w:szCs w:val="20"/>
        </w:rPr>
      </w:pPr>
      <w:r w:rsidRPr="0085209C">
        <w:rPr>
          <w:rFonts w:ascii="Arial" w:hAnsi="Arial" w:cs="Arial"/>
          <w:b/>
          <w:bCs/>
          <w:i/>
          <w:iCs/>
          <w:color w:val="000000"/>
          <w:sz w:val="20"/>
          <w:szCs w:val="20"/>
        </w:rPr>
        <w:t>a hardship scheme</w:t>
      </w:r>
      <w:r w:rsidRPr="0085209C">
        <w:rPr>
          <w:rFonts w:ascii="Arial" w:hAnsi="Arial" w:cs="Arial"/>
          <w:color w:val="000000"/>
          <w:sz w:val="20"/>
          <w:szCs w:val="20"/>
        </w:rPr>
        <w:t>, to help those with a need to move during the development of HS2 but who are unable to sell their home despite being outside both the safeguarded area and the voluntary purchase zone;’</w:t>
      </w:r>
      <w:r w:rsidR="00B003E6" w:rsidRPr="0085209C">
        <w:rPr>
          <w:rFonts w:ascii="Arial" w:hAnsi="Arial" w:cs="Arial"/>
          <w:sz w:val="20"/>
          <w:szCs w:val="20"/>
        </w:rPr>
        <w:t xml:space="preserve"> </w:t>
      </w:r>
      <w:r w:rsidR="00143A0D" w:rsidRPr="00143A0D">
        <w:rPr>
          <w:rFonts w:ascii="Arial" w:hAnsi="Arial" w:cs="Arial"/>
          <w:b/>
          <w:i/>
          <w:sz w:val="20"/>
          <w:szCs w:val="20"/>
        </w:rPr>
        <w:t>N.B. this applies to most of the properties within the villages.</w:t>
      </w:r>
    </w:p>
    <w:p w:rsidR="0085209C" w:rsidRPr="00EE4F24" w:rsidRDefault="00B003E6" w:rsidP="00EE4F24">
      <w:pPr>
        <w:pStyle w:val="ListParagraph"/>
        <w:numPr>
          <w:ilvl w:val="0"/>
          <w:numId w:val="3"/>
        </w:numPr>
        <w:spacing w:after="0"/>
        <w:rPr>
          <w:rFonts w:ascii="Arial" w:hAnsi="Arial" w:cs="Arial"/>
          <w:color w:val="000000"/>
          <w:sz w:val="20"/>
          <w:szCs w:val="20"/>
        </w:rPr>
      </w:pPr>
      <w:r w:rsidRPr="0085209C">
        <w:rPr>
          <w:rFonts w:ascii="Arial" w:hAnsi="Arial" w:cs="Arial"/>
          <w:sz w:val="20"/>
          <w:szCs w:val="20"/>
        </w:rPr>
        <w:t xml:space="preserve">a series of measures designed to </w:t>
      </w:r>
      <w:r w:rsidRPr="0085209C">
        <w:rPr>
          <w:rFonts w:ascii="Arial" w:hAnsi="Arial" w:cs="Arial"/>
          <w:b/>
          <w:bCs/>
          <w:i/>
          <w:iCs/>
          <w:sz w:val="20"/>
          <w:szCs w:val="20"/>
        </w:rPr>
        <w:t>provide confidence in properties above tunnels</w:t>
      </w:r>
      <w:r w:rsidRPr="0085209C">
        <w:rPr>
          <w:rFonts w:ascii="Arial" w:hAnsi="Arial" w:cs="Arial"/>
          <w:sz w:val="20"/>
          <w:szCs w:val="20"/>
        </w:rPr>
        <w:t>;</w:t>
      </w:r>
    </w:p>
    <w:p w:rsidR="001A5513" w:rsidRPr="0085209C" w:rsidRDefault="0085209C" w:rsidP="0085209C">
      <w:pPr>
        <w:autoSpaceDE w:val="0"/>
        <w:autoSpaceDN w:val="0"/>
        <w:adjustRightInd w:val="0"/>
        <w:spacing w:after="0" w:line="361" w:lineRule="atLeast"/>
        <w:rPr>
          <w:rFonts w:ascii="Arial" w:hAnsi="Arial" w:cs="Arial"/>
          <w:b/>
          <w:sz w:val="20"/>
          <w:szCs w:val="20"/>
        </w:rPr>
      </w:pPr>
      <w:r w:rsidRPr="0085209C">
        <w:rPr>
          <w:rFonts w:ascii="Arial" w:hAnsi="Arial" w:cs="Arial"/>
          <w:sz w:val="20"/>
          <w:szCs w:val="20"/>
        </w:rPr>
        <w:t xml:space="preserve"> </w:t>
      </w:r>
      <w:r w:rsidR="001A5513" w:rsidRPr="0085209C">
        <w:rPr>
          <w:rFonts w:ascii="Arial" w:hAnsi="Arial" w:cs="Arial"/>
          <w:b/>
          <w:sz w:val="20"/>
          <w:szCs w:val="20"/>
        </w:rPr>
        <w:t>What compensation can be claimed?</w:t>
      </w:r>
    </w:p>
    <w:p w:rsidR="0085209C" w:rsidRPr="0085209C" w:rsidRDefault="0085209C" w:rsidP="0085209C">
      <w:pPr>
        <w:autoSpaceDE w:val="0"/>
        <w:autoSpaceDN w:val="0"/>
        <w:adjustRightInd w:val="0"/>
        <w:spacing w:after="0" w:line="1" w:lineRule="atLeast"/>
        <w:rPr>
          <w:rFonts w:ascii="Arial" w:hAnsi="Arial" w:cs="Arial"/>
          <w:sz w:val="20"/>
          <w:szCs w:val="20"/>
        </w:rPr>
      </w:pPr>
      <w:r w:rsidRPr="0085209C">
        <w:rPr>
          <w:rFonts w:ascii="Arial" w:hAnsi="Arial" w:cs="Arial"/>
          <w:sz w:val="20"/>
          <w:szCs w:val="20"/>
        </w:rPr>
        <w:t>C</w:t>
      </w:r>
      <w:r w:rsidR="001A5513" w:rsidRPr="0085209C">
        <w:rPr>
          <w:rFonts w:ascii="Arial" w:hAnsi="Arial" w:cs="Arial"/>
          <w:sz w:val="20"/>
          <w:szCs w:val="20"/>
        </w:rPr>
        <w:t>ategories of co</w:t>
      </w:r>
      <w:r w:rsidRPr="0085209C">
        <w:rPr>
          <w:rFonts w:ascii="Arial" w:hAnsi="Arial" w:cs="Arial"/>
          <w:sz w:val="20"/>
          <w:szCs w:val="20"/>
        </w:rPr>
        <w:t>mpensation</w:t>
      </w:r>
      <w:r w:rsidR="001A5513" w:rsidRPr="0085209C">
        <w:rPr>
          <w:rFonts w:ascii="Arial" w:hAnsi="Arial" w:cs="Arial"/>
          <w:sz w:val="20"/>
          <w:szCs w:val="20"/>
        </w:rPr>
        <w:t xml:space="preserve"> paid to pr</w:t>
      </w:r>
      <w:r w:rsidR="009F6E5D">
        <w:rPr>
          <w:rFonts w:ascii="Arial" w:hAnsi="Arial" w:cs="Arial"/>
          <w:sz w:val="20"/>
          <w:szCs w:val="20"/>
        </w:rPr>
        <w:t>operty owners are</w:t>
      </w:r>
      <w:r w:rsidR="001A5513" w:rsidRPr="0085209C">
        <w:rPr>
          <w:rFonts w:ascii="Arial" w:hAnsi="Arial" w:cs="Arial"/>
          <w:sz w:val="20"/>
          <w:szCs w:val="20"/>
        </w:rPr>
        <w:t>:</w:t>
      </w:r>
      <w:r w:rsidRPr="0085209C">
        <w:rPr>
          <w:rFonts w:ascii="Arial" w:hAnsi="Arial" w:cs="Arial"/>
          <w:sz w:val="20"/>
          <w:szCs w:val="20"/>
        </w:rPr>
        <w:t>-</w:t>
      </w:r>
    </w:p>
    <w:p w:rsidR="0085209C" w:rsidRPr="0085209C" w:rsidRDefault="001A5513" w:rsidP="0085209C">
      <w:pPr>
        <w:pStyle w:val="ListParagraph"/>
        <w:numPr>
          <w:ilvl w:val="0"/>
          <w:numId w:val="2"/>
        </w:numPr>
        <w:autoSpaceDE w:val="0"/>
        <w:autoSpaceDN w:val="0"/>
        <w:adjustRightInd w:val="0"/>
        <w:spacing w:after="0" w:line="1" w:lineRule="atLeast"/>
        <w:rPr>
          <w:rFonts w:ascii="Arial" w:hAnsi="Arial" w:cs="Arial"/>
          <w:sz w:val="20"/>
          <w:szCs w:val="20"/>
        </w:rPr>
      </w:pPr>
      <w:r w:rsidRPr="0085209C">
        <w:rPr>
          <w:rFonts w:ascii="Arial" w:hAnsi="Arial" w:cs="Arial"/>
          <w:b/>
          <w:i/>
          <w:iCs/>
          <w:sz w:val="20"/>
          <w:szCs w:val="20"/>
        </w:rPr>
        <w:t>The value of the land taken</w:t>
      </w:r>
      <w:r w:rsidRPr="0085209C">
        <w:rPr>
          <w:rFonts w:ascii="Arial" w:hAnsi="Arial" w:cs="Arial"/>
          <w:i/>
          <w:iCs/>
          <w:sz w:val="20"/>
          <w:szCs w:val="20"/>
        </w:rPr>
        <w:t xml:space="preserve"> </w:t>
      </w:r>
      <w:r w:rsidRPr="0085209C">
        <w:rPr>
          <w:rFonts w:ascii="Arial" w:hAnsi="Arial" w:cs="Arial"/>
          <w:sz w:val="20"/>
          <w:szCs w:val="20"/>
        </w:rPr>
        <w:t xml:space="preserve">– Meaning the un-blighted open market value of the owners’ interest in the land </w:t>
      </w:r>
      <w:r w:rsidR="0085209C" w:rsidRPr="0085209C">
        <w:rPr>
          <w:rFonts w:ascii="Arial" w:hAnsi="Arial" w:cs="Arial"/>
          <w:sz w:val="20"/>
          <w:szCs w:val="20"/>
        </w:rPr>
        <w:t xml:space="preserve">taken. </w:t>
      </w:r>
    </w:p>
    <w:p w:rsidR="0085209C" w:rsidRPr="0085209C" w:rsidRDefault="001A5513" w:rsidP="0085209C">
      <w:pPr>
        <w:pStyle w:val="ListParagraph"/>
        <w:numPr>
          <w:ilvl w:val="0"/>
          <w:numId w:val="2"/>
        </w:numPr>
        <w:autoSpaceDE w:val="0"/>
        <w:autoSpaceDN w:val="0"/>
        <w:adjustRightInd w:val="0"/>
        <w:spacing w:after="0" w:line="1" w:lineRule="atLeast"/>
        <w:rPr>
          <w:rFonts w:ascii="Arial" w:hAnsi="Arial" w:cs="Arial"/>
          <w:sz w:val="20"/>
          <w:szCs w:val="20"/>
        </w:rPr>
      </w:pPr>
      <w:r w:rsidRPr="0085209C">
        <w:rPr>
          <w:rFonts w:ascii="Arial" w:hAnsi="Arial" w:cs="Arial"/>
          <w:b/>
          <w:i/>
          <w:iCs/>
          <w:sz w:val="20"/>
          <w:szCs w:val="20"/>
        </w:rPr>
        <w:t>Severance and injurious affection</w:t>
      </w:r>
      <w:r w:rsidRPr="0085209C">
        <w:rPr>
          <w:rFonts w:ascii="Arial" w:hAnsi="Arial" w:cs="Arial"/>
          <w:i/>
          <w:iCs/>
          <w:sz w:val="20"/>
          <w:szCs w:val="20"/>
        </w:rPr>
        <w:t xml:space="preserve"> </w:t>
      </w:r>
      <w:r w:rsidRPr="0085209C">
        <w:rPr>
          <w:rFonts w:ascii="Arial" w:hAnsi="Arial" w:cs="Arial"/>
          <w:sz w:val="20"/>
          <w:szCs w:val="20"/>
        </w:rPr>
        <w:t>– Meaning compensation for the reduction in value of any land retained by the property owner if only part of the property needs to be compulsorily purchased for the construction of Phase 1;</w:t>
      </w:r>
    </w:p>
    <w:p w:rsidR="0085209C" w:rsidRPr="0085209C" w:rsidRDefault="001A5513" w:rsidP="0085209C">
      <w:pPr>
        <w:pStyle w:val="ListParagraph"/>
        <w:numPr>
          <w:ilvl w:val="0"/>
          <w:numId w:val="2"/>
        </w:numPr>
        <w:autoSpaceDE w:val="0"/>
        <w:autoSpaceDN w:val="0"/>
        <w:adjustRightInd w:val="0"/>
        <w:spacing w:after="0" w:line="1" w:lineRule="atLeast"/>
        <w:rPr>
          <w:rFonts w:ascii="Arial" w:hAnsi="Arial" w:cs="Arial"/>
          <w:sz w:val="20"/>
          <w:szCs w:val="20"/>
        </w:rPr>
      </w:pPr>
      <w:r w:rsidRPr="0085209C">
        <w:rPr>
          <w:rFonts w:ascii="Arial" w:hAnsi="Arial" w:cs="Arial"/>
          <w:b/>
          <w:i/>
          <w:iCs/>
          <w:sz w:val="20"/>
          <w:szCs w:val="20"/>
        </w:rPr>
        <w:t>Disturbance</w:t>
      </w:r>
      <w:r w:rsidRPr="0085209C">
        <w:rPr>
          <w:rFonts w:ascii="Arial" w:hAnsi="Arial" w:cs="Arial"/>
          <w:i/>
          <w:iCs/>
          <w:sz w:val="20"/>
          <w:szCs w:val="20"/>
        </w:rPr>
        <w:t xml:space="preserve"> </w:t>
      </w:r>
      <w:r w:rsidRPr="0085209C">
        <w:rPr>
          <w:rFonts w:ascii="Arial" w:hAnsi="Arial" w:cs="Arial"/>
          <w:sz w:val="20"/>
          <w:szCs w:val="20"/>
        </w:rPr>
        <w:t>– Only available to the oc</w:t>
      </w:r>
      <w:r w:rsidR="0085209C" w:rsidRPr="0085209C">
        <w:rPr>
          <w:rFonts w:ascii="Arial" w:hAnsi="Arial" w:cs="Arial"/>
          <w:sz w:val="20"/>
          <w:szCs w:val="20"/>
        </w:rPr>
        <w:t xml:space="preserve">cupiers of properties, compensation for </w:t>
      </w:r>
      <w:r w:rsidRPr="0085209C">
        <w:rPr>
          <w:rFonts w:ascii="Arial" w:hAnsi="Arial" w:cs="Arial"/>
          <w:sz w:val="20"/>
          <w:szCs w:val="20"/>
        </w:rPr>
        <w:t xml:space="preserve"> additional costs and losses incurred as a result of being required to move; </w:t>
      </w:r>
    </w:p>
    <w:p w:rsidR="00514176" w:rsidRDefault="001A5513" w:rsidP="0085209C">
      <w:pPr>
        <w:pStyle w:val="ListParagraph"/>
        <w:numPr>
          <w:ilvl w:val="0"/>
          <w:numId w:val="2"/>
        </w:numPr>
        <w:autoSpaceDE w:val="0"/>
        <w:autoSpaceDN w:val="0"/>
        <w:adjustRightInd w:val="0"/>
        <w:spacing w:after="0" w:line="1" w:lineRule="atLeast"/>
        <w:rPr>
          <w:rFonts w:ascii="Arial" w:hAnsi="Arial" w:cs="Arial"/>
          <w:sz w:val="20"/>
          <w:szCs w:val="20"/>
        </w:rPr>
      </w:pPr>
      <w:r w:rsidRPr="0085209C">
        <w:rPr>
          <w:rFonts w:ascii="Arial" w:hAnsi="Arial" w:cs="Arial"/>
          <w:b/>
          <w:i/>
          <w:iCs/>
          <w:sz w:val="20"/>
          <w:szCs w:val="20"/>
        </w:rPr>
        <w:t xml:space="preserve">Fees </w:t>
      </w:r>
      <w:r w:rsidR="0085209C" w:rsidRPr="0085209C">
        <w:rPr>
          <w:rFonts w:ascii="Arial" w:hAnsi="Arial" w:cs="Arial"/>
          <w:sz w:val="20"/>
          <w:szCs w:val="20"/>
        </w:rPr>
        <w:t xml:space="preserve">– </w:t>
      </w:r>
      <w:r w:rsidRPr="0085209C">
        <w:rPr>
          <w:rFonts w:ascii="Arial" w:hAnsi="Arial" w:cs="Arial"/>
          <w:sz w:val="20"/>
          <w:szCs w:val="20"/>
        </w:rPr>
        <w:t>reasonable surveyors’ and/or solicitors’ result</w:t>
      </w:r>
      <w:r w:rsidR="0085209C" w:rsidRPr="0085209C">
        <w:rPr>
          <w:rFonts w:ascii="Arial" w:hAnsi="Arial" w:cs="Arial"/>
          <w:sz w:val="20"/>
          <w:szCs w:val="20"/>
        </w:rPr>
        <w:t>ing from</w:t>
      </w:r>
      <w:r w:rsidRPr="0085209C">
        <w:rPr>
          <w:rFonts w:ascii="Arial" w:hAnsi="Arial" w:cs="Arial"/>
          <w:sz w:val="20"/>
          <w:szCs w:val="20"/>
        </w:rPr>
        <w:t xml:space="preserve"> compulsorily purchased.</w:t>
      </w:r>
    </w:p>
    <w:p w:rsidR="004B56D0" w:rsidRDefault="004B56D0" w:rsidP="009F6E5D">
      <w:pPr>
        <w:autoSpaceDE w:val="0"/>
        <w:autoSpaceDN w:val="0"/>
        <w:adjustRightInd w:val="0"/>
        <w:spacing w:after="0" w:line="1" w:lineRule="atLeast"/>
        <w:rPr>
          <w:rFonts w:ascii="Arial" w:hAnsi="Arial" w:cs="Arial"/>
          <w:b/>
          <w:color w:val="000000"/>
          <w:sz w:val="20"/>
          <w:szCs w:val="20"/>
        </w:rPr>
      </w:pPr>
    </w:p>
    <w:p w:rsidR="009F6E5D" w:rsidRPr="00E216F8" w:rsidRDefault="00796655" w:rsidP="009F6E5D">
      <w:pPr>
        <w:autoSpaceDE w:val="0"/>
        <w:autoSpaceDN w:val="0"/>
        <w:adjustRightInd w:val="0"/>
        <w:spacing w:after="0" w:line="1" w:lineRule="atLeast"/>
        <w:rPr>
          <w:rFonts w:ascii="Arial" w:hAnsi="Arial" w:cs="Arial"/>
          <w:color w:val="000000"/>
          <w:sz w:val="20"/>
          <w:szCs w:val="20"/>
        </w:rPr>
      </w:pPr>
      <w:r>
        <w:rPr>
          <w:rFonts w:ascii="Arial" w:hAnsi="Arial" w:cs="Arial"/>
          <w:b/>
          <w:color w:val="000000"/>
          <w:sz w:val="20"/>
          <w:szCs w:val="20"/>
        </w:rPr>
        <w:t>Houses in the</w:t>
      </w:r>
      <w:r w:rsidRPr="00E216F8">
        <w:rPr>
          <w:rFonts w:ascii="Arial" w:hAnsi="Arial" w:cs="Arial"/>
          <w:b/>
          <w:color w:val="000000"/>
          <w:sz w:val="20"/>
          <w:szCs w:val="20"/>
        </w:rPr>
        <w:t xml:space="preserve"> safeguardin</w:t>
      </w:r>
      <w:r>
        <w:rPr>
          <w:rFonts w:ascii="Arial" w:hAnsi="Arial" w:cs="Arial"/>
          <w:b/>
          <w:color w:val="000000"/>
          <w:sz w:val="20"/>
          <w:szCs w:val="20"/>
        </w:rPr>
        <w:t>g zone</w:t>
      </w:r>
      <w:r>
        <w:rPr>
          <w:rFonts w:ascii="Arial" w:hAnsi="Arial" w:cs="Arial"/>
          <w:color w:val="000000"/>
          <w:sz w:val="20"/>
          <w:szCs w:val="20"/>
        </w:rPr>
        <w:t xml:space="preserve"> - the</w:t>
      </w:r>
      <w:r w:rsidRPr="00E216F8">
        <w:rPr>
          <w:rFonts w:ascii="Arial" w:hAnsi="Arial" w:cs="Arial"/>
          <w:color w:val="000000"/>
          <w:sz w:val="20"/>
          <w:szCs w:val="20"/>
        </w:rPr>
        <w:t xml:space="preserve"> area 60m either side of the proposed </w:t>
      </w:r>
      <w:r>
        <w:rPr>
          <w:rFonts w:ascii="Arial" w:hAnsi="Arial" w:cs="Arial"/>
          <w:color w:val="000000"/>
          <w:sz w:val="20"/>
          <w:szCs w:val="20"/>
        </w:rPr>
        <w:t xml:space="preserve">HS2 </w:t>
      </w:r>
      <w:r w:rsidRPr="00E216F8">
        <w:rPr>
          <w:rFonts w:ascii="Arial" w:hAnsi="Arial" w:cs="Arial"/>
          <w:color w:val="000000"/>
          <w:sz w:val="20"/>
          <w:szCs w:val="20"/>
        </w:rPr>
        <w:t>centre</w:t>
      </w:r>
      <w:r>
        <w:rPr>
          <w:rFonts w:ascii="Arial" w:hAnsi="Arial" w:cs="Arial"/>
          <w:color w:val="000000"/>
          <w:sz w:val="20"/>
          <w:szCs w:val="20"/>
        </w:rPr>
        <w:t xml:space="preserve"> </w:t>
      </w:r>
      <w:r w:rsidRPr="00E216F8">
        <w:rPr>
          <w:rFonts w:ascii="Arial" w:hAnsi="Arial" w:cs="Arial"/>
          <w:color w:val="000000"/>
          <w:sz w:val="20"/>
          <w:szCs w:val="20"/>
        </w:rPr>
        <w:t xml:space="preserve">line </w:t>
      </w:r>
      <w:r>
        <w:rPr>
          <w:rFonts w:ascii="Arial" w:hAnsi="Arial" w:cs="Arial"/>
          <w:color w:val="000000"/>
          <w:sz w:val="20"/>
          <w:szCs w:val="20"/>
        </w:rPr>
        <w:t xml:space="preserve">HS2’s </w:t>
      </w:r>
      <w:r w:rsidRPr="00E216F8">
        <w:rPr>
          <w:rFonts w:ascii="Arial" w:hAnsi="Arial" w:cs="Arial"/>
          <w:color w:val="000000"/>
          <w:sz w:val="20"/>
          <w:szCs w:val="20"/>
        </w:rPr>
        <w:t>safeguarding requirements</w:t>
      </w:r>
      <w:r>
        <w:rPr>
          <w:rFonts w:ascii="Arial" w:hAnsi="Arial" w:cs="Arial"/>
          <w:sz w:val="20"/>
          <w:szCs w:val="20"/>
        </w:rPr>
        <w:t xml:space="preserve"> for constructions.</w:t>
      </w:r>
      <w:r>
        <w:rPr>
          <w:rStyle w:val="CommentReference"/>
        </w:rPr>
        <w:commentReference w:id="0"/>
      </w:r>
      <w:r w:rsidR="009F6E5D" w:rsidRPr="00E216F8">
        <w:rPr>
          <w:rFonts w:ascii="Arial" w:hAnsi="Arial" w:cs="Arial"/>
          <w:color w:val="000000"/>
          <w:sz w:val="20"/>
          <w:szCs w:val="20"/>
        </w:rPr>
        <w:t xml:space="preserve"> can expect, the un-blighted open market value of their property; a home-loss payment (10% of the value of the property with a minimum payment of £4,700 and a current maximum of £47,000) if they have occupied the property as their main residence for a year or more; </w:t>
      </w:r>
      <w:r w:rsidR="009F6E5D" w:rsidRPr="00E216F8">
        <w:rPr>
          <w:rFonts w:ascii="Arial" w:hAnsi="Arial" w:cs="Arial"/>
          <w:i/>
          <w:iCs/>
          <w:color w:val="000000"/>
          <w:sz w:val="20"/>
          <w:szCs w:val="20"/>
        </w:rPr>
        <w:t xml:space="preserve">and </w:t>
      </w:r>
      <w:r w:rsidR="009F6E5D" w:rsidRPr="00E216F8">
        <w:rPr>
          <w:rFonts w:ascii="Arial" w:hAnsi="Arial" w:cs="Arial"/>
          <w:color w:val="000000"/>
          <w:sz w:val="20"/>
          <w:szCs w:val="20"/>
        </w:rPr>
        <w:t>reasonable moving costs.</w:t>
      </w:r>
      <w:r w:rsidR="00E555EA">
        <w:rPr>
          <w:rFonts w:ascii="Arial" w:hAnsi="Arial" w:cs="Arial"/>
          <w:color w:val="000000"/>
          <w:sz w:val="20"/>
          <w:szCs w:val="20"/>
        </w:rPr>
        <w:t xml:space="preserve"> </w:t>
      </w:r>
      <w:r>
        <w:rPr>
          <w:rFonts w:ascii="Arial" w:hAnsi="Arial" w:cs="Arial"/>
          <w:color w:val="000000"/>
          <w:sz w:val="20"/>
          <w:szCs w:val="20"/>
        </w:rPr>
        <w:t>These property owners can serve a Blight Notice</w:t>
      </w:r>
      <w:r>
        <w:rPr>
          <w:rStyle w:val="FootnoteReference"/>
          <w:rFonts w:ascii="Arial" w:hAnsi="Arial" w:cs="Arial"/>
          <w:color w:val="000000"/>
          <w:sz w:val="20"/>
          <w:szCs w:val="20"/>
        </w:rPr>
        <w:footnoteReference w:id="1"/>
      </w:r>
      <w:r>
        <w:rPr>
          <w:rFonts w:ascii="Arial" w:hAnsi="Arial" w:cs="Arial"/>
          <w:color w:val="000000"/>
          <w:sz w:val="20"/>
          <w:szCs w:val="20"/>
        </w:rPr>
        <w:t xml:space="preserve"> requiring the government to buy the property under Compulsory Purchase Terms.  Blight Notices last for 3 years. </w:t>
      </w:r>
      <w:r w:rsidR="009F6E5D" w:rsidRPr="00E216F8">
        <w:rPr>
          <w:rFonts w:ascii="Arial" w:hAnsi="Arial" w:cs="Arial"/>
          <w:color w:val="000000"/>
          <w:sz w:val="20"/>
          <w:szCs w:val="20"/>
        </w:rPr>
        <w:t>(Tenant, licensees, commercial property and landowners</w:t>
      </w:r>
      <w:r w:rsidR="00E216F8" w:rsidRPr="00E216F8">
        <w:rPr>
          <w:rFonts w:ascii="Arial" w:hAnsi="Arial" w:cs="Arial"/>
          <w:color w:val="000000"/>
          <w:sz w:val="20"/>
          <w:szCs w:val="20"/>
        </w:rPr>
        <w:t xml:space="preserve"> who are displaced need to read the</w:t>
      </w:r>
      <w:r w:rsidR="009F6E5D" w:rsidRPr="00E216F8">
        <w:rPr>
          <w:rFonts w:ascii="Arial" w:hAnsi="Arial" w:cs="Arial"/>
          <w:color w:val="000000"/>
          <w:sz w:val="20"/>
          <w:szCs w:val="20"/>
        </w:rPr>
        <w:t xml:space="preserve"> full document.)</w:t>
      </w:r>
    </w:p>
    <w:p w:rsidR="001F6254" w:rsidRDefault="001F6254" w:rsidP="004B56D0">
      <w:pPr>
        <w:autoSpaceDE w:val="0"/>
        <w:autoSpaceDN w:val="0"/>
        <w:adjustRightInd w:val="0"/>
        <w:spacing w:after="0" w:line="1" w:lineRule="atLeast"/>
        <w:rPr>
          <w:rFonts w:ascii="Arial" w:hAnsi="Arial" w:cs="Arial"/>
          <w:b/>
          <w:color w:val="000000"/>
          <w:sz w:val="20"/>
          <w:szCs w:val="20"/>
        </w:rPr>
      </w:pPr>
    </w:p>
    <w:p w:rsidR="004B56D0" w:rsidRPr="004B56D0" w:rsidRDefault="00E216F8" w:rsidP="004B56D0">
      <w:pPr>
        <w:autoSpaceDE w:val="0"/>
        <w:autoSpaceDN w:val="0"/>
        <w:adjustRightInd w:val="0"/>
        <w:spacing w:after="0" w:line="1" w:lineRule="atLeast"/>
        <w:rPr>
          <w:rFonts w:ascii="Arial" w:hAnsi="Arial" w:cs="Arial"/>
          <w:color w:val="000000"/>
          <w:sz w:val="20"/>
          <w:szCs w:val="20"/>
        </w:rPr>
      </w:pPr>
      <w:r>
        <w:rPr>
          <w:rFonts w:ascii="Arial" w:hAnsi="Arial" w:cs="Arial"/>
          <w:b/>
          <w:color w:val="000000"/>
          <w:sz w:val="20"/>
          <w:szCs w:val="20"/>
        </w:rPr>
        <w:t>Houses in the v</w:t>
      </w:r>
      <w:r w:rsidR="004E6259" w:rsidRPr="00E216F8">
        <w:rPr>
          <w:rFonts w:ascii="Arial" w:hAnsi="Arial" w:cs="Arial"/>
          <w:b/>
          <w:color w:val="000000"/>
          <w:sz w:val="20"/>
          <w:szCs w:val="20"/>
        </w:rPr>
        <w:t>oluntary purchase zone (VPZ)</w:t>
      </w:r>
      <w:r w:rsidR="004E6259" w:rsidRPr="00E216F8">
        <w:rPr>
          <w:rFonts w:ascii="Arial" w:hAnsi="Arial" w:cs="Arial"/>
          <w:color w:val="000000"/>
          <w:sz w:val="20"/>
          <w:szCs w:val="20"/>
        </w:rPr>
        <w:t xml:space="preserve"> </w:t>
      </w:r>
      <w:r w:rsidR="007271A0">
        <w:rPr>
          <w:rFonts w:ascii="Arial" w:hAnsi="Arial" w:cs="Arial"/>
          <w:color w:val="000000"/>
          <w:sz w:val="20"/>
          <w:szCs w:val="20"/>
        </w:rPr>
        <w:t>are o</w:t>
      </w:r>
      <w:r w:rsidR="004E6259" w:rsidRPr="00E216F8">
        <w:rPr>
          <w:rFonts w:ascii="Arial" w:hAnsi="Arial" w:cs="Arial"/>
          <w:color w:val="000000"/>
          <w:sz w:val="20"/>
          <w:szCs w:val="20"/>
        </w:rPr>
        <w:t>utside the safeguarded area</w:t>
      </w:r>
      <w:r>
        <w:rPr>
          <w:rFonts w:ascii="Arial" w:hAnsi="Arial" w:cs="Arial"/>
          <w:color w:val="000000"/>
          <w:sz w:val="20"/>
          <w:szCs w:val="20"/>
        </w:rPr>
        <w:t>,</w:t>
      </w:r>
      <w:r w:rsidR="004E6259" w:rsidRPr="00E216F8">
        <w:rPr>
          <w:rFonts w:ascii="Arial" w:hAnsi="Arial" w:cs="Arial"/>
          <w:color w:val="000000"/>
          <w:sz w:val="20"/>
          <w:szCs w:val="20"/>
        </w:rPr>
        <w:t xml:space="preserve"> in rural areas</w:t>
      </w:r>
      <w:r w:rsidR="007271A0">
        <w:rPr>
          <w:rFonts w:ascii="Arial" w:hAnsi="Arial" w:cs="Arial"/>
          <w:color w:val="000000"/>
          <w:sz w:val="20"/>
          <w:szCs w:val="20"/>
        </w:rPr>
        <w:t>,</w:t>
      </w:r>
      <w:r w:rsidR="004E6259" w:rsidRPr="00E216F8">
        <w:rPr>
          <w:rFonts w:ascii="Arial" w:hAnsi="Arial" w:cs="Arial"/>
          <w:color w:val="000000"/>
          <w:sz w:val="20"/>
          <w:szCs w:val="20"/>
        </w:rPr>
        <w:t xml:space="preserve"> up to 120m either side of the </w:t>
      </w:r>
      <w:r w:rsidR="004B56D0">
        <w:rPr>
          <w:rFonts w:ascii="Arial" w:hAnsi="Arial" w:cs="Arial"/>
          <w:color w:val="000000"/>
          <w:sz w:val="20"/>
          <w:szCs w:val="20"/>
        </w:rPr>
        <w:t xml:space="preserve">centre of </w:t>
      </w:r>
      <w:r w:rsidR="004E6259" w:rsidRPr="00E216F8">
        <w:rPr>
          <w:rFonts w:ascii="Arial" w:hAnsi="Arial" w:cs="Arial"/>
          <w:color w:val="000000"/>
          <w:sz w:val="20"/>
          <w:szCs w:val="20"/>
        </w:rPr>
        <w:t>lin</w:t>
      </w:r>
      <w:r w:rsidR="00D93FB7">
        <w:rPr>
          <w:rFonts w:ascii="Arial" w:hAnsi="Arial" w:cs="Arial"/>
          <w:color w:val="000000"/>
          <w:sz w:val="20"/>
          <w:szCs w:val="20"/>
        </w:rPr>
        <w:t>e</w:t>
      </w:r>
      <w:r w:rsidR="004B56D0">
        <w:rPr>
          <w:rFonts w:ascii="Arial" w:hAnsi="Arial" w:cs="Arial"/>
          <w:color w:val="000000"/>
          <w:sz w:val="20"/>
          <w:szCs w:val="20"/>
        </w:rPr>
        <w:t>.</w:t>
      </w:r>
      <w:r w:rsidR="007271A0">
        <w:rPr>
          <w:rFonts w:ascii="Arial" w:hAnsi="Arial" w:cs="Arial"/>
          <w:color w:val="000000"/>
          <w:sz w:val="20"/>
          <w:szCs w:val="20"/>
        </w:rPr>
        <w:t xml:space="preserve"> </w:t>
      </w:r>
      <w:r w:rsidR="004B56D0">
        <w:rPr>
          <w:rFonts w:ascii="Arial" w:hAnsi="Arial" w:cs="Arial"/>
          <w:color w:val="000000"/>
          <w:sz w:val="20"/>
          <w:szCs w:val="20"/>
        </w:rPr>
        <w:t xml:space="preserve">The process of selling to the Government is complicated and both </w:t>
      </w:r>
      <w:r w:rsidR="004B56D0" w:rsidRPr="004B56D0">
        <w:rPr>
          <w:rFonts w:ascii="Arial" w:hAnsi="Arial" w:cs="Arial"/>
          <w:color w:val="000000"/>
          <w:sz w:val="20"/>
          <w:szCs w:val="20"/>
        </w:rPr>
        <w:t xml:space="preserve">categories above have to </w:t>
      </w:r>
      <w:r w:rsidR="004B56D0">
        <w:rPr>
          <w:rFonts w:ascii="Arial" w:hAnsi="Arial" w:cs="Arial"/>
          <w:color w:val="000000"/>
          <w:sz w:val="20"/>
          <w:szCs w:val="20"/>
        </w:rPr>
        <w:t>start by applying for a blight order (see attached notes for more details).</w:t>
      </w:r>
    </w:p>
    <w:p w:rsidR="007271A0" w:rsidRPr="007271A0" w:rsidRDefault="007271A0" w:rsidP="007271A0">
      <w:pPr>
        <w:autoSpaceDE w:val="0"/>
        <w:autoSpaceDN w:val="0"/>
        <w:adjustRightInd w:val="0"/>
        <w:spacing w:after="0" w:line="1" w:lineRule="atLeast"/>
        <w:jc w:val="center"/>
        <w:rPr>
          <w:rFonts w:ascii="Arial" w:hAnsi="Arial" w:cs="Arial"/>
          <w:b/>
          <w:color w:val="000000"/>
          <w:sz w:val="22"/>
          <w:szCs w:val="20"/>
        </w:rPr>
      </w:pPr>
      <w:r w:rsidRPr="007271A0">
        <w:rPr>
          <w:rFonts w:ascii="Arial" w:hAnsi="Arial" w:cs="Arial"/>
          <w:b/>
          <w:color w:val="000000"/>
          <w:sz w:val="22"/>
          <w:szCs w:val="20"/>
        </w:rPr>
        <w:lastRenderedPageBreak/>
        <w:t>Where to find useful documents</w:t>
      </w:r>
    </w:p>
    <w:p w:rsidR="007271A0" w:rsidRDefault="007271A0" w:rsidP="007271A0">
      <w:pPr>
        <w:autoSpaceDE w:val="0"/>
        <w:autoSpaceDN w:val="0"/>
        <w:adjustRightInd w:val="0"/>
        <w:spacing w:after="0" w:line="1" w:lineRule="atLeast"/>
        <w:rPr>
          <w:rFonts w:ascii="Arial" w:hAnsi="Arial" w:cs="Arial"/>
          <w:color w:val="000000"/>
          <w:sz w:val="20"/>
          <w:szCs w:val="20"/>
        </w:rPr>
      </w:pPr>
    </w:p>
    <w:p w:rsidR="007271A0" w:rsidRDefault="00745B8E" w:rsidP="00E44372">
      <w:pPr>
        <w:autoSpaceDE w:val="0"/>
        <w:autoSpaceDN w:val="0"/>
        <w:adjustRightInd w:val="0"/>
        <w:spacing w:after="0" w:line="1" w:lineRule="atLeast"/>
        <w:rPr>
          <w:rFonts w:ascii="Arial" w:hAnsi="Arial" w:cs="Arial"/>
          <w:color w:val="000000"/>
          <w:sz w:val="20"/>
          <w:szCs w:val="20"/>
        </w:rPr>
      </w:pPr>
      <w:r>
        <w:rPr>
          <w:rFonts w:ascii="Arial" w:hAnsi="Arial" w:cs="Arial"/>
          <w:color w:val="000000"/>
          <w:sz w:val="20"/>
          <w:szCs w:val="20"/>
        </w:rPr>
        <w:t>T</w:t>
      </w:r>
      <w:r w:rsidR="00ED6EB2" w:rsidRPr="00E44372">
        <w:rPr>
          <w:rFonts w:ascii="Arial" w:hAnsi="Arial" w:cs="Arial"/>
          <w:color w:val="000000"/>
          <w:sz w:val="20"/>
          <w:szCs w:val="20"/>
        </w:rPr>
        <w:t>o help you find the relevant document here are the necessary links.</w:t>
      </w:r>
      <w:r w:rsidR="00A56CC8" w:rsidRPr="00C62CF7">
        <w:rPr>
          <w:rFonts w:ascii="Arial" w:hAnsi="Arial" w:cs="Arial"/>
          <w:color w:val="000000"/>
          <w:sz w:val="20"/>
          <w:szCs w:val="20"/>
        </w:rPr>
        <w:t xml:space="preserve"> </w:t>
      </w:r>
    </w:p>
    <w:p w:rsidR="007271A0" w:rsidRDefault="007271A0" w:rsidP="007271A0">
      <w:pPr>
        <w:autoSpaceDE w:val="0"/>
        <w:autoSpaceDN w:val="0"/>
        <w:adjustRightInd w:val="0"/>
        <w:spacing w:after="0" w:line="1" w:lineRule="atLeast"/>
        <w:rPr>
          <w:rFonts w:ascii="Arial" w:hAnsi="Arial" w:cs="Arial"/>
          <w:color w:val="000000"/>
          <w:sz w:val="20"/>
          <w:szCs w:val="20"/>
        </w:rPr>
      </w:pPr>
    </w:p>
    <w:p w:rsidR="00745B8E" w:rsidRDefault="00ED6EB2" w:rsidP="007271A0">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Main link to the Consultations home page:  </w:t>
      </w:r>
      <w:hyperlink r:id="rId10" w:history="1">
        <w:r w:rsidR="00796C91" w:rsidRPr="00796C91">
          <w:rPr>
            <w:rStyle w:val="Hyperlink"/>
            <w:rFonts w:ascii="Arial" w:hAnsi="Arial" w:cs="Arial"/>
            <w:sz w:val="20"/>
            <w:szCs w:val="20"/>
          </w:rPr>
          <w:t>http://highspeedrail.dft.gov.uk/consultations-0</w:t>
        </w:r>
      </w:hyperlink>
      <w:r w:rsidR="00796C91" w:rsidRPr="00796C91">
        <w:rPr>
          <w:rFonts w:ascii="Arial" w:hAnsi="Arial" w:cs="Arial"/>
          <w:color w:val="000000"/>
          <w:sz w:val="20"/>
          <w:szCs w:val="20"/>
        </w:rPr>
        <w:t xml:space="preserve"> </w:t>
      </w:r>
    </w:p>
    <w:p w:rsidR="00745B8E" w:rsidRDefault="00745B8E" w:rsidP="00ED6EB2">
      <w:pPr>
        <w:autoSpaceDE w:val="0"/>
        <w:autoSpaceDN w:val="0"/>
        <w:adjustRightInd w:val="0"/>
        <w:spacing w:after="0" w:line="1" w:lineRule="atLeast"/>
        <w:rPr>
          <w:rFonts w:ascii="Arial" w:hAnsi="Arial" w:cs="Arial"/>
          <w:color w:val="000000"/>
          <w:sz w:val="20"/>
          <w:szCs w:val="20"/>
        </w:rPr>
      </w:pPr>
    </w:p>
    <w:p w:rsidR="00ED6EB2" w:rsidRPr="00E44372" w:rsidRDefault="00ED6EB2" w:rsidP="00ED6EB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 xml:space="preserve">Over view of the Property and Compensation </w:t>
      </w:r>
      <w:r w:rsidR="00796C91">
        <w:rPr>
          <w:rFonts w:ascii="Arial" w:hAnsi="Arial" w:cs="Arial"/>
          <w:color w:val="000000"/>
          <w:sz w:val="20"/>
          <w:szCs w:val="20"/>
        </w:rPr>
        <w:t>C</w:t>
      </w:r>
      <w:r w:rsidRPr="00E44372">
        <w:rPr>
          <w:rFonts w:ascii="Arial" w:hAnsi="Arial" w:cs="Arial"/>
          <w:color w:val="000000"/>
          <w:sz w:val="20"/>
          <w:szCs w:val="20"/>
        </w:rPr>
        <w:t>onsultation</w:t>
      </w:r>
      <w:r w:rsidR="00A56CC8">
        <w:rPr>
          <w:rFonts w:ascii="Arial" w:hAnsi="Arial" w:cs="Arial"/>
          <w:color w:val="000000"/>
          <w:sz w:val="20"/>
          <w:szCs w:val="20"/>
        </w:rPr>
        <w:t xml:space="preserve"> </w:t>
      </w:r>
      <w:hyperlink r:id="rId11" w:history="1">
        <w:r w:rsidR="00796C91" w:rsidRPr="00796C91">
          <w:rPr>
            <w:rStyle w:val="Hyperlink"/>
            <w:rFonts w:ascii="Arial" w:hAnsi="Arial" w:cs="Arial"/>
            <w:sz w:val="20"/>
            <w:szCs w:val="20"/>
          </w:rPr>
          <w:t>http://highspeedrail.dft.gov.uk/consultations/property-compensation-london-to-west-midlands/maps-and-plans</w:t>
        </w:r>
      </w:hyperlink>
    </w:p>
    <w:p w:rsidR="00ED6EB2" w:rsidRPr="00E44372" w:rsidRDefault="00ED6EB2" w:rsidP="00E4437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 </w:t>
      </w:r>
    </w:p>
    <w:p w:rsidR="00ED6EB2" w:rsidRDefault="00ED6EB2" w:rsidP="00E4437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Full Property and Com</w:t>
      </w:r>
      <w:r w:rsidR="00304374">
        <w:rPr>
          <w:rFonts w:ascii="Arial" w:hAnsi="Arial" w:cs="Arial"/>
          <w:color w:val="000000"/>
          <w:sz w:val="20"/>
          <w:szCs w:val="20"/>
        </w:rPr>
        <w:t>pensation Consultation document (49 pages):</w:t>
      </w:r>
      <w:r w:rsidRPr="00E44372">
        <w:rPr>
          <w:rFonts w:ascii="Arial" w:hAnsi="Arial" w:cs="Arial"/>
          <w:color w:val="000000"/>
          <w:sz w:val="20"/>
          <w:szCs w:val="20"/>
        </w:rPr>
        <w:t> </w:t>
      </w:r>
    </w:p>
    <w:p w:rsidR="00ED6EB2" w:rsidRPr="00E44372" w:rsidRDefault="00ED6EB2" w:rsidP="00E44372">
      <w:pPr>
        <w:autoSpaceDE w:val="0"/>
        <w:autoSpaceDN w:val="0"/>
        <w:adjustRightInd w:val="0"/>
        <w:spacing w:after="0" w:line="1" w:lineRule="atLeast"/>
        <w:rPr>
          <w:rFonts w:ascii="Arial" w:hAnsi="Arial" w:cs="Arial"/>
          <w:color w:val="000000"/>
          <w:sz w:val="20"/>
          <w:szCs w:val="20"/>
        </w:rPr>
      </w:pPr>
      <w:hyperlink r:id="rId12" w:history="1">
        <w:r w:rsidR="00F22414" w:rsidRPr="00F22414">
          <w:rPr>
            <w:rStyle w:val="Hyperlink"/>
            <w:rFonts w:ascii="Arial" w:hAnsi="Arial" w:cs="Arial"/>
            <w:sz w:val="20"/>
            <w:szCs w:val="20"/>
          </w:rPr>
          <w:t>http://highspeedrail.dft.gov.uk/sites/highspeedrail.dft.gov.uk/files/9213-DfT-HS2-01-PCCS01_TAGGED.PDF</w:t>
        </w:r>
      </w:hyperlink>
      <w:r w:rsidRPr="00E44372">
        <w:rPr>
          <w:rFonts w:ascii="Arial" w:hAnsi="Arial" w:cs="Arial"/>
          <w:color w:val="000000"/>
          <w:sz w:val="20"/>
          <w:szCs w:val="20"/>
        </w:rPr>
        <w:t> </w:t>
      </w:r>
    </w:p>
    <w:p w:rsidR="007271A0" w:rsidRDefault="007271A0" w:rsidP="007271A0">
      <w:pPr>
        <w:autoSpaceDE w:val="0"/>
        <w:autoSpaceDN w:val="0"/>
        <w:adjustRightInd w:val="0"/>
        <w:spacing w:after="0" w:line="1" w:lineRule="atLeast"/>
        <w:rPr>
          <w:rFonts w:ascii="Arial" w:hAnsi="Arial" w:cs="Arial"/>
          <w:color w:val="000000"/>
          <w:sz w:val="20"/>
          <w:szCs w:val="20"/>
        </w:rPr>
      </w:pPr>
    </w:p>
    <w:p w:rsidR="00ED6EB2" w:rsidRDefault="00ED6EB2" w:rsidP="00E4437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How to respond (on-line and paper doc)</w:t>
      </w:r>
      <w:proofErr w:type="gramStart"/>
      <w:r w:rsidRPr="00E44372">
        <w:rPr>
          <w:rFonts w:ascii="Arial" w:hAnsi="Arial" w:cs="Arial"/>
          <w:color w:val="000000"/>
          <w:sz w:val="20"/>
          <w:szCs w:val="20"/>
        </w:rPr>
        <w:t>  </w:t>
      </w:r>
      <w:proofErr w:type="gramEnd"/>
      <w:r>
        <w:rPr>
          <w:rFonts w:ascii="Arial" w:hAnsi="Arial" w:cs="Arial"/>
          <w:color w:val="000000"/>
          <w:sz w:val="20"/>
          <w:szCs w:val="20"/>
        </w:rPr>
        <w:fldChar w:fldCharType="begin"/>
      </w:r>
      <w:r w:rsidR="00F22414">
        <w:rPr>
          <w:rFonts w:ascii="Arial" w:hAnsi="Arial" w:cs="Arial"/>
          <w:color w:val="000000"/>
          <w:sz w:val="20"/>
          <w:szCs w:val="20"/>
        </w:rPr>
        <w:instrText xml:space="preserve"> HYPERLINK "http://highspeedrail.dft.gov.uk/consultations/property-compensation-london-to-west-midlands/how-to-respond" </w:instrText>
      </w:r>
      <w:r>
        <w:rPr>
          <w:rFonts w:ascii="Arial" w:hAnsi="Arial" w:cs="Arial"/>
          <w:color w:val="000000"/>
          <w:sz w:val="20"/>
          <w:szCs w:val="20"/>
        </w:rPr>
        <w:fldChar w:fldCharType="separate"/>
      </w:r>
      <w:r w:rsidR="00F22414" w:rsidRPr="00F22414">
        <w:rPr>
          <w:rStyle w:val="Hyperlink"/>
          <w:rFonts w:ascii="Arial" w:hAnsi="Arial" w:cs="Arial"/>
          <w:sz w:val="20"/>
          <w:szCs w:val="20"/>
        </w:rPr>
        <w:t>http://highspeedrail.dft.gov.uk/consultations/property-compensation-london-to-west-midlands/how-to-respond</w:t>
      </w:r>
      <w:r>
        <w:rPr>
          <w:rFonts w:ascii="Arial" w:hAnsi="Arial" w:cs="Arial"/>
          <w:color w:val="000000"/>
          <w:sz w:val="20"/>
          <w:szCs w:val="20"/>
        </w:rPr>
        <w:fldChar w:fldCharType="end"/>
      </w:r>
      <w:r w:rsidRPr="00E44372">
        <w:rPr>
          <w:rFonts w:ascii="Arial" w:hAnsi="Arial" w:cs="Arial"/>
          <w:color w:val="000000"/>
          <w:sz w:val="20"/>
          <w:szCs w:val="20"/>
        </w:rPr>
        <w:t> </w:t>
      </w:r>
    </w:p>
    <w:p w:rsidR="00745B8E" w:rsidRPr="00E44372" w:rsidRDefault="00745B8E" w:rsidP="00E4437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 xml:space="preserve">It can also be obtained from </w:t>
      </w:r>
      <w:proofErr w:type="spellStart"/>
      <w:r w:rsidRPr="00E44372">
        <w:rPr>
          <w:rFonts w:ascii="Arial" w:hAnsi="Arial" w:cs="Arial"/>
          <w:color w:val="000000"/>
          <w:sz w:val="20"/>
          <w:szCs w:val="20"/>
        </w:rPr>
        <w:t>DfT</w:t>
      </w:r>
      <w:proofErr w:type="spellEnd"/>
      <w:r w:rsidRPr="00E44372">
        <w:rPr>
          <w:rFonts w:ascii="Arial" w:hAnsi="Arial" w:cs="Arial"/>
          <w:color w:val="000000"/>
          <w:sz w:val="20"/>
          <w:szCs w:val="20"/>
        </w:rPr>
        <w:t xml:space="preserve"> Publications</w:t>
      </w:r>
      <w:r>
        <w:rPr>
          <w:rFonts w:ascii="Arial" w:hAnsi="Arial" w:cs="Arial"/>
          <w:color w:val="000000"/>
          <w:sz w:val="20"/>
          <w:szCs w:val="20"/>
        </w:rPr>
        <w:t>.</w:t>
      </w:r>
      <w:r w:rsidRPr="00E44372">
        <w:rPr>
          <w:rFonts w:ascii="Arial" w:hAnsi="Arial" w:cs="Arial"/>
          <w:color w:val="000000"/>
          <w:sz w:val="20"/>
          <w:szCs w:val="20"/>
        </w:rPr>
        <w:t xml:space="preserve">  Tel: 0300 123 1102; www.dft.gov.uk/</w:t>
      </w:r>
      <w:proofErr w:type="gramStart"/>
      <w:r w:rsidRPr="00E44372">
        <w:rPr>
          <w:rFonts w:ascii="Arial" w:hAnsi="Arial" w:cs="Arial"/>
          <w:color w:val="000000"/>
          <w:sz w:val="20"/>
          <w:szCs w:val="20"/>
        </w:rPr>
        <w:t>orderingpublications  ISBN</w:t>
      </w:r>
      <w:proofErr w:type="gramEnd"/>
      <w:r w:rsidRPr="00E44372">
        <w:rPr>
          <w:rFonts w:ascii="Arial" w:hAnsi="Arial" w:cs="Arial"/>
          <w:color w:val="000000"/>
          <w:sz w:val="20"/>
          <w:szCs w:val="20"/>
        </w:rPr>
        <w:t xml:space="preserve"> 978 1 84864 135 8</w:t>
      </w:r>
    </w:p>
    <w:p w:rsidR="00ED6EB2" w:rsidRDefault="00C811BF" w:rsidP="00E44372">
      <w:pPr>
        <w:autoSpaceDE w:val="0"/>
        <w:autoSpaceDN w:val="0"/>
        <w:adjustRightInd w:val="0"/>
        <w:spacing w:after="0" w:line="1" w:lineRule="atLeast"/>
        <w:rPr>
          <w:rFonts w:ascii="Arial" w:hAnsi="Arial" w:cs="Arial"/>
          <w:color w:val="000000"/>
          <w:sz w:val="20"/>
          <w:szCs w:val="20"/>
        </w:rPr>
      </w:pPr>
      <w:r w:rsidRPr="007271A0">
        <w:rPr>
          <w:rFonts w:ascii="Arial" w:hAnsi="Arial" w:cs="Arial"/>
          <w:b/>
          <w:color w:val="000000"/>
          <w:sz w:val="20"/>
          <w:szCs w:val="20"/>
        </w:rPr>
        <w:t xml:space="preserve">NB </w:t>
      </w:r>
      <w:r>
        <w:rPr>
          <w:rFonts w:ascii="Arial" w:hAnsi="Arial" w:cs="Arial"/>
          <w:color w:val="000000"/>
          <w:sz w:val="20"/>
          <w:szCs w:val="20"/>
        </w:rPr>
        <w:t xml:space="preserve">you can reply by e-mail without using the form and not need to address the questions – just </w:t>
      </w:r>
      <w:r w:rsidR="003205EE">
        <w:rPr>
          <w:rFonts w:ascii="Arial" w:hAnsi="Arial" w:cs="Arial"/>
          <w:color w:val="000000"/>
          <w:sz w:val="20"/>
          <w:szCs w:val="20"/>
        </w:rPr>
        <w:t>say</w:t>
      </w:r>
      <w:r>
        <w:rPr>
          <w:rFonts w:ascii="Arial" w:hAnsi="Arial" w:cs="Arial"/>
          <w:color w:val="000000"/>
          <w:sz w:val="20"/>
          <w:szCs w:val="20"/>
        </w:rPr>
        <w:t xml:space="preserve"> what you feel about the Compensation proposals.</w:t>
      </w:r>
    </w:p>
    <w:p w:rsidR="00ED6EB2" w:rsidRDefault="00ED6EB2" w:rsidP="00E44372">
      <w:pPr>
        <w:autoSpaceDE w:val="0"/>
        <w:autoSpaceDN w:val="0"/>
        <w:adjustRightInd w:val="0"/>
        <w:spacing w:after="0" w:line="1" w:lineRule="atLeast"/>
        <w:rPr>
          <w:rFonts w:ascii="Arial" w:hAnsi="Arial" w:cs="Arial"/>
          <w:color w:val="000000"/>
          <w:sz w:val="20"/>
          <w:szCs w:val="20"/>
        </w:rPr>
      </w:pPr>
    </w:p>
    <w:p w:rsidR="00ED6EB2" w:rsidRPr="00E44372" w:rsidRDefault="00ED6EB2" w:rsidP="00E4437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Local maps</w:t>
      </w:r>
      <w:proofErr w:type="gramStart"/>
      <w:r w:rsidRPr="00E44372">
        <w:rPr>
          <w:rFonts w:ascii="Arial" w:hAnsi="Arial" w:cs="Arial"/>
          <w:color w:val="000000"/>
          <w:sz w:val="20"/>
          <w:szCs w:val="20"/>
        </w:rPr>
        <w:t>  </w:t>
      </w:r>
      <w:proofErr w:type="gramEnd"/>
      <w:r>
        <w:rPr>
          <w:rFonts w:ascii="Arial" w:hAnsi="Arial" w:cs="Arial"/>
          <w:color w:val="000000"/>
          <w:sz w:val="20"/>
          <w:szCs w:val="20"/>
        </w:rPr>
        <w:fldChar w:fldCharType="begin"/>
      </w:r>
      <w:r w:rsidR="00F22414">
        <w:rPr>
          <w:rFonts w:ascii="Arial" w:hAnsi="Arial" w:cs="Arial"/>
          <w:color w:val="000000"/>
          <w:sz w:val="20"/>
          <w:szCs w:val="20"/>
        </w:rPr>
        <w:instrText xml:space="preserve"> HYPERLINK "http://highspeedrail.dft.gov.uk/consultations/property-compensation-london-to-west-midlands/maps-and-plans" </w:instrText>
      </w:r>
      <w:r>
        <w:rPr>
          <w:rFonts w:ascii="Arial" w:hAnsi="Arial" w:cs="Arial"/>
          <w:color w:val="000000"/>
          <w:sz w:val="20"/>
          <w:szCs w:val="20"/>
        </w:rPr>
        <w:fldChar w:fldCharType="separate"/>
      </w:r>
      <w:r w:rsidR="00F22414" w:rsidRPr="00F22414">
        <w:rPr>
          <w:rStyle w:val="Hyperlink"/>
          <w:rFonts w:ascii="Arial" w:hAnsi="Arial" w:cs="Arial"/>
          <w:sz w:val="20"/>
          <w:szCs w:val="20"/>
        </w:rPr>
        <w:t>http://highspeedrail.dft.gov.uk/consultations/property-compensation-london-to-west-midlands/maps-and-plans</w:t>
      </w:r>
      <w:r>
        <w:rPr>
          <w:rFonts w:ascii="Arial" w:hAnsi="Arial" w:cs="Arial"/>
          <w:color w:val="000000"/>
          <w:sz w:val="20"/>
          <w:szCs w:val="20"/>
        </w:rPr>
        <w:fldChar w:fldCharType="end"/>
      </w:r>
      <w:r w:rsidRPr="00E44372">
        <w:rPr>
          <w:rFonts w:ascii="Arial" w:hAnsi="Arial" w:cs="Arial"/>
          <w:color w:val="000000"/>
          <w:sz w:val="20"/>
          <w:szCs w:val="20"/>
        </w:rPr>
        <w:t>  Select Volume 2.  Local maps are as f</w:t>
      </w:r>
      <w:r w:rsidR="00F22414">
        <w:rPr>
          <w:rFonts w:ascii="Arial" w:hAnsi="Arial" w:cs="Arial"/>
          <w:color w:val="000000"/>
          <w:sz w:val="20"/>
          <w:szCs w:val="20"/>
        </w:rPr>
        <w:t>ol</w:t>
      </w:r>
      <w:r w:rsidRPr="00E44372">
        <w:rPr>
          <w:rFonts w:ascii="Arial" w:hAnsi="Arial" w:cs="Arial"/>
          <w:color w:val="000000"/>
          <w:sz w:val="20"/>
          <w:szCs w:val="20"/>
        </w:rPr>
        <w:t>lows:</w:t>
      </w:r>
    </w:p>
    <w:p w:rsidR="00ED6EB2" w:rsidRPr="00E44372" w:rsidRDefault="00ED6EB2" w:rsidP="00E4437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Map 27 exit of Amersham Tunnel at Mantles Wood to Chesham Road A485</w:t>
      </w:r>
    </w:p>
    <w:p w:rsidR="00ED6EB2" w:rsidRPr="00E44372" w:rsidRDefault="00ED6EB2" w:rsidP="00E4437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Map 28 South Heath</w:t>
      </w:r>
    </w:p>
    <w:p w:rsidR="00ED6EB2" w:rsidRPr="00E44372" w:rsidRDefault="00ED6EB2" w:rsidP="00E4437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Map 29 Potter Row to just past Leather lane</w:t>
      </w:r>
    </w:p>
    <w:p w:rsidR="00ED6EB2" w:rsidRPr="00E44372" w:rsidRDefault="00ED6EB2" w:rsidP="00E44372">
      <w:pPr>
        <w:autoSpaceDE w:val="0"/>
        <w:autoSpaceDN w:val="0"/>
        <w:adjustRightInd w:val="0"/>
        <w:spacing w:after="0" w:line="1" w:lineRule="atLeast"/>
        <w:rPr>
          <w:rFonts w:ascii="Arial" w:hAnsi="Arial" w:cs="Arial"/>
          <w:color w:val="000000"/>
          <w:sz w:val="20"/>
          <w:szCs w:val="20"/>
        </w:rPr>
      </w:pPr>
      <w:r w:rsidRPr="00E44372">
        <w:rPr>
          <w:rFonts w:ascii="Arial" w:hAnsi="Arial" w:cs="Arial"/>
          <w:color w:val="000000"/>
          <w:sz w:val="20"/>
          <w:szCs w:val="20"/>
        </w:rPr>
        <w:t xml:space="preserve">Map 29 </w:t>
      </w:r>
      <w:proofErr w:type="spellStart"/>
      <w:r w:rsidRPr="00E44372">
        <w:rPr>
          <w:rFonts w:ascii="Arial" w:hAnsi="Arial" w:cs="Arial"/>
          <w:color w:val="000000"/>
          <w:sz w:val="20"/>
          <w:szCs w:val="20"/>
        </w:rPr>
        <w:t>Bowood</w:t>
      </w:r>
      <w:proofErr w:type="spellEnd"/>
      <w:r w:rsidRPr="00E44372">
        <w:rPr>
          <w:rFonts w:ascii="Arial" w:hAnsi="Arial" w:cs="Arial"/>
          <w:color w:val="000000"/>
          <w:sz w:val="20"/>
          <w:szCs w:val="20"/>
        </w:rPr>
        <w:t xml:space="preserve"> </w:t>
      </w:r>
      <w:r w:rsidR="00F22414">
        <w:rPr>
          <w:rFonts w:ascii="Arial" w:hAnsi="Arial" w:cs="Arial"/>
          <w:color w:val="000000"/>
          <w:sz w:val="20"/>
          <w:szCs w:val="20"/>
        </w:rPr>
        <w:t>L</w:t>
      </w:r>
      <w:r w:rsidRPr="00E44372">
        <w:rPr>
          <w:rFonts w:ascii="Arial" w:hAnsi="Arial" w:cs="Arial"/>
          <w:color w:val="000000"/>
          <w:sz w:val="20"/>
          <w:szCs w:val="20"/>
        </w:rPr>
        <w:t>ane towards Wendover</w:t>
      </w:r>
    </w:p>
    <w:p w:rsidR="00ED6EB2" w:rsidRPr="00E44372" w:rsidRDefault="007271A0" w:rsidP="00E44372">
      <w:pPr>
        <w:autoSpaceDE w:val="0"/>
        <w:autoSpaceDN w:val="0"/>
        <w:adjustRightInd w:val="0"/>
        <w:spacing w:after="0" w:line="1" w:lineRule="atLeast"/>
        <w:rPr>
          <w:rFonts w:ascii="Arial" w:hAnsi="Arial" w:cs="Arial"/>
          <w:color w:val="000000"/>
          <w:sz w:val="20"/>
          <w:szCs w:val="20"/>
        </w:rPr>
      </w:pPr>
      <w:r>
        <w:rPr>
          <w:rFonts w:ascii="Arial" w:hAnsi="Arial" w:cs="Arial"/>
          <w:color w:val="000000"/>
          <w:sz w:val="20"/>
          <w:szCs w:val="20"/>
        </w:rPr>
        <w:t>T</w:t>
      </w:r>
      <w:r w:rsidR="00ED6EB2" w:rsidRPr="00E44372">
        <w:rPr>
          <w:rFonts w:ascii="Arial" w:hAnsi="Arial" w:cs="Arial"/>
          <w:color w:val="000000"/>
          <w:sz w:val="20"/>
          <w:szCs w:val="20"/>
        </w:rPr>
        <w:t>hese maps are ~1.5-2.0Mb and take a very long time to download</w:t>
      </w:r>
      <w:r w:rsidR="000E62B6">
        <w:rPr>
          <w:rFonts w:ascii="Arial" w:hAnsi="Arial" w:cs="Arial"/>
          <w:color w:val="000000"/>
          <w:sz w:val="20"/>
          <w:szCs w:val="20"/>
        </w:rPr>
        <w:t>.</w:t>
      </w:r>
      <w:r w:rsidR="00ED6EB2" w:rsidRPr="00E44372">
        <w:rPr>
          <w:rFonts w:ascii="Arial" w:hAnsi="Arial" w:cs="Arial"/>
          <w:color w:val="000000"/>
          <w:sz w:val="20"/>
          <w:szCs w:val="20"/>
        </w:rPr>
        <w:t> </w:t>
      </w:r>
      <w:r w:rsidR="00796C91">
        <w:rPr>
          <w:rFonts w:ascii="Arial" w:hAnsi="Arial" w:cs="Arial"/>
          <w:color w:val="000000"/>
          <w:sz w:val="20"/>
          <w:szCs w:val="20"/>
        </w:rPr>
        <w:t>We</w:t>
      </w:r>
      <w:r w:rsidR="00ED6EB2" w:rsidRPr="00E44372">
        <w:rPr>
          <w:rFonts w:ascii="Arial" w:hAnsi="Arial" w:cs="Arial"/>
          <w:color w:val="000000"/>
          <w:sz w:val="20"/>
          <w:szCs w:val="20"/>
        </w:rPr>
        <w:t xml:space="preserve"> ha</w:t>
      </w:r>
      <w:r w:rsidR="000E62B6">
        <w:rPr>
          <w:rFonts w:ascii="Arial" w:hAnsi="Arial" w:cs="Arial"/>
          <w:color w:val="000000"/>
          <w:sz w:val="20"/>
          <w:szCs w:val="20"/>
        </w:rPr>
        <w:t>ve</w:t>
      </w:r>
      <w:r w:rsidR="00ED6EB2" w:rsidRPr="00E44372">
        <w:rPr>
          <w:rFonts w:ascii="Arial" w:hAnsi="Arial" w:cs="Arial"/>
          <w:color w:val="000000"/>
          <w:sz w:val="20"/>
          <w:szCs w:val="20"/>
        </w:rPr>
        <w:t xml:space="preserve"> saved copies if you want them.</w:t>
      </w:r>
    </w:p>
    <w:p w:rsidR="00ED6EB2" w:rsidRPr="00E44372" w:rsidRDefault="00ED6EB2" w:rsidP="00E44372">
      <w:pPr>
        <w:autoSpaceDE w:val="0"/>
        <w:autoSpaceDN w:val="0"/>
        <w:adjustRightInd w:val="0"/>
        <w:spacing w:after="0" w:line="1" w:lineRule="atLeast"/>
        <w:rPr>
          <w:rFonts w:ascii="Arial" w:hAnsi="Arial" w:cs="Arial"/>
          <w:color w:val="000000"/>
          <w:sz w:val="20"/>
          <w:szCs w:val="20"/>
        </w:rPr>
      </w:pPr>
    </w:p>
    <w:p w:rsidR="00C80DAE" w:rsidRPr="00C80DAE" w:rsidRDefault="00C80DAE" w:rsidP="004812B3">
      <w:pPr>
        <w:autoSpaceDE w:val="0"/>
        <w:autoSpaceDN w:val="0"/>
        <w:adjustRightInd w:val="0"/>
        <w:spacing w:after="0" w:line="1" w:lineRule="atLeast"/>
        <w:jc w:val="center"/>
        <w:rPr>
          <w:rFonts w:cs="Helvetica 45 Light"/>
          <w:b/>
          <w:sz w:val="18"/>
          <w:szCs w:val="18"/>
        </w:rPr>
      </w:pPr>
    </w:p>
    <w:p w:rsidR="00D93FB7" w:rsidRPr="00E44372" w:rsidRDefault="001052EE" w:rsidP="00C80DAE">
      <w:pPr>
        <w:autoSpaceDE w:val="0"/>
        <w:autoSpaceDN w:val="0"/>
        <w:adjustRightInd w:val="0"/>
        <w:spacing w:after="0" w:line="1" w:lineRule="atLeast"/>
        <w:rPr>
          <w:rFonts w:ascii="Arial" w:hAnsi="Arial" w:cs="Arial"/>
          <w:sz w:val="20"/>
          <w:szCs w:val="20"/>
        </w:rPr>
      </w:pPr>
      <w:r>
        <w:rPr>
          <w:rFonts w:ascii="Arial" w:hAnsi="Arial" w:cs="Arial"/>
          <w:sz w:val="20"/>
          <w:szCs w:val="20"/>
        </w:rPr>
        <w:t>The</w:t>
      </w:r>
      <w:r w:rsidR="00ED6EB2" w:rsidRPr="00E44372">
        <w:rPr>
          <w:rFonts w:ascii="Arial" w:hAnsi="Arial" w:cs="Arial"/>
          <w:sz w:val="20"/>
          <w:szCs w:val="20"/>
        </w:rPr>
        <w:t xml:space="preserve"> property bond</w:t>
      </w:r>
      <w:r w:rsidR="00E44372">
        <w:rPr>
          <w:rStyle w:val="FootnoteReference"/>
          <w:rFonts w:ascii="Arial" w:hAnsi="Arial" w:cs="Arial"/>
          <w:sz w:val="20"/>
          <w:szCs w:val="20"/>
        </w:rPr>
        <w:footnoteReference w:id="2"/>
      </w:r>
      <w:r>
        <w:rPr>
          <w:rFonts w:ascii="Arial" w:hAnsi="Arial" w:cs="Arial"/>
          <w:sz w:val="20"/>
          <w:szCs w:val="20"/>
        </w:rPr>
        <w:t xml:space="preserve"> proposed by HS2AA in the 2011 consultation has been rejected without a clear reason other than it is likely to cost the Government several billion pounds.  </w:t>
      </w:r>
      <w:proofErr w:type="gramStart"/>
      <w:r>
        <w:rPr>
          <w:rFonts w:ascii="Arial" w:hAnsi="Arial" w:cs="Arial"/>
          <w:sz w:val="20"/>
          <w:szCs w:val="20"/>
        </w:rPr>
        <w:t xml:space="preserve">On the basis that ‘the polluter pays’ this is </w:t>
      </w:r>
      <w:r w:rsidR="007271A0">
        <w:rPr>
          <w:rFonts w:ascii="Arial" w:hAnsi="Arial" w:cs="Arial"/>
          <w:sz w:val="20"/>
          <w:szCs w:val="20"/>
        </w:rPr>
        <w:t>totally u</w:t>
      </w:r>
      <w:r>
        <w:rPr>
          <w:rFonts w:ascii="Arial" w:hAnsi="Arial" w:cs="Arial"/>
          <w:sz w:val="20"/>
          <w:szCs w:val="20"/>
        </w:rPr>
        <w:t>nreasonable</w:t>
      </w:r>
      <w:r w:rsidR="000E62B6">
        <w:rPr>
          <w:rFonts w:ascii="Arial" w:hAnsi="Arial" w:cs="Arial"/>
          <w:sz w:val="20"/>
          <w:szCs w:val="20"/>
        </w:rPr>
        <w:t>.</w:t>
      </w:r>
      <w:proofErr w:type="gramEnd"/>
      <w:r>
        <w:rPr>
          <w:rFonts w:ascii="Arial" w:hAnsi="Arial" w:cs="Arial"/>
          <w:sz w:val="20"/>
          <w:szCs w:val="20"/>
        </w:rPr>
        <w:t xml:space="preserve"> </w:t>
      </w:r>
      <w:r w:rsidR="007271A0">
        <w:rPr>
          <w:rFonts w:ascii="Arial" w:hAnsi="Arial" w:cs="Arial"/>
          <w:sz w:val="20"/>
          <w:szCs w:val="20"/>
        </w:rPr>
        <w:t xml:space="preserve"> </w:t>
      </w:r>
      <w:r w:rsidR="000E62B6">
        <w:rPr>
          <w:rFonts w:ascii="Arial" w:hAnsi="Arial" w:cs="Arial"/>
          <w:sz w:val="20"/>
          <w:szCs w:val="20"/>
        </w:rPr>
        <w:t>P</w:t>
      </w:r>
      <w:r>
        <w:rPr>
          <w:rFonts w:ascii="Arial" w:hAnsi="Arial" w:cs="Arial"/>
          <w:sz w:val="20"/>
          <w:szCs w:val="20"/>
        </w:rPr>
        <w:t>lease request that it is implemented in place o</w:t>
      </w:r>
      <w:r w:rsidR="000E62B6">
        <w:rPr>
          <w:rFonts w:ascii="Arial" w:hAnsi="Arial" w:cs="Arial"/>
          <w:sz w:val="20"/>
          <w:szCs w:val="20"/>
        </w:rPr>
        <w:t>f the long term hardship scheme?</w:t>
      </w:r>
      <w:r>
        <w:rPr>
          <w:rFonts w:ascii="Arial" w:hAnsi="Arial" w:cs="Arial"/>
          <w:sz w:val="20"/>
          <w:szCs w:val="20"/>
        </w:rPr>
        <w:t xml:space="preserve">  Full details can read found on pages 5 &amp; 6 of the</w:t>
      </w:r>
      <w:r w:rsidR="00EC110F">
        <w:rPr>
          <w:rFonts w:ascii="Arial" w:hAnsi="Arial" w:cs="Arial"/>
          <w:sz w:val="20"/>
          <w:szCs w:val="20"/>
        </w:rPr>
        <w:t xml:space="preserve"> full </w:t>
      </w:r>
      <w:r>
        <w:rPr>
          <w:rFonts w:ascii="Arial" w:hAnsi="Arial" w:cs="Arial"/>
          <w:sz w:val="20"/>
          <w:szCs w:val="20"/>
        </w:rPr>
        <w:t xml:space="preserve">consultation </w:t>
      </w:r>
      <w:r w:rsidR="00EC110F">
        <w:rPr>
          <w:rFonts w:ascii="Arial" w:hAnsi="Arial" w:cs="Arial"/>
          <w:sz w:val="20"/>
          <w:szCs w:val="20"/>
        </w:rPr>
        <w:t>document.</w:t>
      </w:r>
    </w:p>
    <w:p w:rsidR="004812B3" w:rsidRDefault="004812B3" w:rsidP="004812B3">
      <w:pPr>
        <w:autoSpaceDE w:val="0"/>
        <w:autoSpaceDN w:val="0"/>
        <w:adjustRightInd w:val="0"/>
        <w:spacing w:after="0" w:line="1" w:lineRule="atLeast"/>
        <w:rPr>
          <w:rFonts w:ascii="Arial" w:hAnsi="Arial" w:cs="Arial"/>
          <w:color w:val="000000"/>
          <w:sz w:val="22"/>
        </w:rPr>
      </w:pPr>
    </w:p>
    <w:p w:rsidR="004812B3" w:rsidRDefault="004812B3" w:rsidP="004812B3">
      <w:pPr>
        <w:autoSpaceDE w:val="0"/>
        <w:autoSpaceDN w:val="0"/>
        <w:adjustRightInd w:val="0"/>
        <w:spacing w:after="0" w:line="1" w:lineRule="atLeast"/>
        <w:rPr>
          <w:rFonts w:ascii="Arial" w:hAnsi="Arial" w:cs="Arial"/>
          <w:color w:val="000000"/>
          <w:sz w:val="22"/>
        </w:rPr>
      </w:pPr>
    </w:p>
    <w:p w:rsidR="004812B3" w:rsidRPr="00E44372" w:rsidRDefault="004812B3" w:rsidP="004812B3">
      <w:pPr>
        <w:autoSpaceDE w:val="0"/>
        <w:autoSpaceDN w:val="0"/>
        <w:adjustRightInd w:val="0"/>
        <w:spacing w:after="0" w:line="1" w:lineRule="atLeast"/>
        <w:jc w:val="center"/>
        <w:rPr>
          <w:rFonts w:ascii="Arial" w:hAnsi="Arial" w:cs="Arial"/>
          <w:b/>
          <w:color w:val="000000"/>
          <w:sz w:val="22"/>
        </w:rPr>
      </w:pPr>
      <w:r w:rsidRPr="00E44372">
        <w:rPr>
          <w:rFonts w:ascii="Arial" w:hAnsi="Arial" w:cs="Arial"/>
          <w:b/>
          <w:color w:val="000000"/>
          <w:sz w:val="22"/>
        </w:rPr>
        <w:t>The consultation document is 49 pages long</w:t>
      </w:r>
      <w:r w:rsidR="00E44372">
        <w:rPr>
          <w:rFonts w:ascii="Arial" w:hAnsi="Arial" w:cs="Arial"/>
          <w:b/>
          <w:color w:val="000000"/>
          <w:sz w:val="22"/>
        </w:rPr>
        <w:t>. T</w:t>
      </w:r>
      <w:r w:rsidRPr="004812B3">
        <w:rPr>
          <w:rFonts w:ascii="Arial" w:hAnsi="Arial" w:cs="Arial"/>
          <w:b/>
          <w:color w:val="000000"/>
          <w:sz w:val="22"/>
        </w:rPr>
        <w:t>he attached notes are a summary of</w:t>
      </w:r>
      <w:r w:rsidRPr="00E44372">
        <w:rPr>
          <w:rFonts w:ascii="Arial" w:hAnsi="Arial" w:cs="Arial"/>
          <w:b/>
          <w:color w:val="000000"/>
          <w:sz w:val="22"/>
        </w:rPr>
        <w:t xml:space="preserve"> the relevant sections </w:t>
      </w:r>
      <w:r w:rsidRPr="004812B3">
        <w:rPr>
          <w:rFonts w:ascii="Arial" w:hAnsi="Arial" w:cs="Arial"/>
          <w:b/>
          <w:color w:val="000000"/>
          <w:sz w:val="22"/>
        </w:rPr>
        <w:t>together with</w:t>
      </w:r>
      <w:r w:rsidRPr="00E44372">
        <w:rPr>
          <w:rFonts w:ascii="Arial" w:hAnsi="Arial" w:cs="Arial"/>
          <w:b/>
          <w:color w:val="000000"/>
          <w:sz w:val="22"/>
        </w:rPr>
        <w:t xml:space="preserve"> comments </w:t>
      </w:r>
      <w:r w:rsidRPr="004812B3">
        <w:rPr>
          <w:rFonts w:ascii="Arial" w:hAnsi="Arial" w:cs="Arial"/>
          <w:b/>
          <w:color w:val="000000"/>
          <w:sz w:val="22"/>
        </w:rPr>
        <w:t>to</w:t>
      </w:r>
      <w:r w:rsidRPr="00E44372">
        <w:rPr>
          <w:rFonts w:ascii="Arial" w:hAnsi="Arial" w:cs="Arial"/>
          <w:b/>
          <w:color w:val="000000"/>
          <w:sz w:val="22"/>
        </w:rPr>
        <w:t xml:space="preserve"> help </w:t>
      </w:r>
      <w:r w:rsidRPr="004812B3">
        <w:rPr>
          <w:rFonts w:ascii="Arial" w:hAnsi="Arial" w:cs="Arial"/>
          <w:b/>
          <w:color w:val="000000"/>
          <w:sz w:val="22"/>
        </w:rPr>
        <w:t xml:space="preserve">you </w:t>
      </w:r>
      <w:r w:rsidRPr="00E44372">
        <w:rPr>
          <w:rFonts w:ascii="Arial" w:hAnsi="Arial" w:cs="Arial"/>
          <w:b/>
          <w:color w:val="000000"/>
          <w:sz w:val="22"/>
        </w:rPr>
        <w:t xml:space="preserve">when completing </w:t>
      </w:r>
      <w:r w:rsidRPr="004812B3">
        <w:rPr>
          <w:rFonts w:ascii="Arial" w:hAnsi="Arial" w:cs="Arial"/>
          <w:b/>
          <w:color w:val="000000"/>
          <w:sz w:val="22"/>
        </w:rPr>
        <w:t>your</w:t>
      </w:r>
      <w:r w:rsidRPr="00E44372">
        <w:rPr>
          <w:rFonts w:ascii="Arial" w:hAnsi="Arial" w:cs="Arial"/>
          <w:b/>
          <w:color w:val="000000"/>
          <w:sz w:val="22"/>
        </w:rPr>
        <w:t xml:space="preserve"> response.</w:t>
      </w:r>
    </w:p>
    <w:p w:rsidR="00B147D1" w:rsidRDefault="004812B3" w:rsidP="004812B3">
      <w:pPr>
        <w:autoSpaceDE w:val="0"/>
        <w:autoSpaceDN w:val="0"/>
        <w:adjustRightInd w:val="0"/>
        <w:spacing w:after="0" w:line="1" w:lineRule="atLeast"/>
        <w:jc w:val="center"/>
        <w:rPr>
          <w:rFonts w:ascii="Arial" w:hAnsi="Arial" w:cs="Arial"/>
          <w:sz w:val="20"/>
          <w:szCs w:val="20"/>
        </w:rPr>
      </w:pPr>
      <w:r w:rsidRPr="00E44372">
        <w:rPr>
          <w:rFonts w:ascii="Arial" w:hAnsi="Arial" w:cs="Arial"/>
          <w:b/>
          <w:szCs w:val="24"/>
        </w:rPr>
        <w:t>Please use these comments as a guide and put them in your own words</w:t>
      </w:r>
      <w:r>
        <w:rPr>
          <w:rFonts w:ascii="Arial" w:hAnsi="Arial" w:cs="Arial"/>
          <w:b/>
          <w:szCs w:val="24"/>
        </w:rPr>
        <w:t xml:space="preserve"> otherwise they may not be counted as an individual response.  Also</w:t>
      </w:r>
      <w:r w:rsidRPr="00E44372">
        <w:rPr>
          <w:rFonts w:ascii="Arial" w:hAnsi="Arial" w:cs="Arial"/>
          <w:b/>
          <w:szCs w:val="24"/>
        </w:rPr>
        <w:t xml:space="preserve"> copy Cheryl </w:t>
      </w:r>
      <w:proofErr w:type="spellStart"/>
      <w:r w:rsidRPr="00E44372">
        <w:rPr>
          <w:rFonts w:ascii="Arial" w:hAnsi="Arial" w:cs="Arial"/>
          <w:b/>
          <w:szCs w:val="24"/>
        </w:rPr>
        <w:t>Gillan</w:t>
      </w:r>
      <w:proofErr w:type="spellEnd"/>
      <w:r w:rsidRPr="00E44372">
        <w:rPr>
          <w:rFonts w:ascii="Arial" w:hAnsi="Arial" w:cs="Arial"/>
          <w:b/>
          <w:szCs w:val="24"/>
        </w:rPr>
        <w:t xml:space="preserve"> at </w:t>
      </w:r>
      <w:hyperlink r:id="rId13" w:history="1">
        <w:r w:rsidRPr="00E44372">
          <w:rPr>
            <w:rStyle w:val="Hyperlink"/>
            <w:rFonts w:ascii="Arial" w:hAnsi="Arial" w:cs="Arial"/>
            <w:b/>
            <w:szCs w:val="24"/>
          </w:rPr>
          <w:t>mailto:gillac@parliament.uk</w:t>
        </w:r>
      </w:hyperlink>
      <w:r w:rsidRPr="00E44372">
        <w:rPr>
          <w:rFonts w:ascii="Arial" w:hAnsi="Arial" w:cs="Arial"/>
          <w:b/>
          <w:szCs w:val="24"/>
        </w:rPr>
        <w:t xml:space="preserve"> as she will be keeping a record of all responses</w:t>
      </w:r>
      <w:r w:rsidRPr="00E44372">
        <w:rPr>
          <w:rFonts w:ascii="Arial" w:hAnsi="Arial" w:cs="Arial"/>
          <w:b/>
          <w:sz w:val="28"/>
          <w:szCs w:val="28"/>
        </w:rPr>
        <w:t>.</w:t>
      </w:r>
    </w:p>
    <w:p w:rsidR="00B147D1" w:rsidRPr="00E44372" w:rsidRDefault="00B147D1" w:rsidP="00C80DAE">
      <w:pPr>
        <w:autoSpaceDE w:val="0"/>
        <w:autoSpaceDN w:val="0"/>
        <w:adjustRightInd w:val="0"/>
        <w:spacing w:after="0" w:line="1" w:lineRule="atLeast"/>
        <w:rPr>
          <w:rFonts w:ascii="Arial" w:hAnsi="Arial" w:cs="Arial"/>
          <w:sz w:val="20"/>
          <w:szCs w:val="20"/>
        </w:rPr>
      </w:pPr>
    </w:p>
    <w:p w:rsidR="00745B8E" w:rsidRPr="00E44372" w:rsidRDefault="00745B8E" w:rsidP="00E44372">
      <w:pPr>
        <w:autoSpaceDE w:val="0"/>
        <w:autoSpaceDN w:val="0"/>
        <w:adjustRightInd w:val="0"/>
        <w:spacing w:after="0" w:line="1" w:lineRule="atLeast"/>
        <w:rPr>
          <w:rFonts w:ascii="Arial" w:hAnsi="Arial" w:cs="Arial"/>
          <w:color w:val="000000"/>
          <w:sz w:val="22"/>
        </w:rPr>
      </w:pPr>
    </w:p>
    <w:p w:rsidR="00C811BF" w:rsidRPr="001F6254" w:rsidRDefault="002C5FBE" w:rsidP="001F6254">
      <w:pPr>
        <w:autoSpaceDE w:val="0"/>
        <w:autoSpaceDN w:val="0"/>
        <w:adjustRightInd w:val="0"/>
        <w:spacing w:after="0" w:line="1" w:lineRule="atLeast"/>
        <w:jc w:val="center"/>
        <w:rPr>
          <w:rFonts w:ascii="Arial" w:hAnsi="Arial" w:cs="Arial"/>
          <w:b/>
          <w:sz w:val="22"/>
        </w:rPr>
      </w:pPr>
      <w:r w:rsidRPr="001F6254">
        <w:rPr>
          <w:rFonts w:ascii="Arial" w:hAnsi="Arial" w:cs="Arial"/>
          <w:b/>
          <w:sz w:val="22"/>
        </w:rPr>
        <w:t>Please remember that all residents (all your family members) can respond.  If you wish to do this on line you will need an email address per respondent as the system only allows one reply per email address.</w:t>
      </w:r>
    </w:p>
    <w:p w:rsidR="00745B8E" w:rsidRPr="00B147D1" w:rsidRDefault="00745B8E" w:rsidP="00C80DAE">
      <w:pPr>
        <w:autoSpaceDE w:val="0"/>
        <w:autoSpaceDN w:val="0"/>
        <w:adjustRightInd w:val="0"/>
        <w:spacing w:after="0" w:line="1" w:lineRule="atLeast"/>
        <w:rPr>
          <w:rFonts w:ascii="Arial" w:hAnsi="Arial" w:cs="Arial"/>
          <w:sz w:val="22"/>
        </w:rPr>
      </w:pPr>
    </w:p>
    <w:p w:rsidR="001F6254" w:rsidRDefault="001F6254" w:rsidP="00C80DAE">
      <w:pPr>
        <w:autoSpaceDE w:val="0"/>
        <w:autoSpaceDN w:val="0"/>
        <w:adjustRightInd w:val="0"/>
        <w:spacing w:after="0" w:line="1" w:lineRule="atLeast"/>
        <w:rPr>
          <w:rFonts w:ascii="Arial" w:hAnsi="Arial" w:cs="Arial"/>
          <w:sz w:val="20"/>
          <w:szCs w:val="20"/>
        </w:rPr>
      </w:pPr>
      <w:bookmarkStart w:id="1" w:name="_GoBack"/>
    </w:p>
    <w:bookmarkEnd w:id="1"/>
    <w:p w:rsidR="00B147D1" w:rsidRDefault="00B147D1" w:rsidP="00C80DAE">
      <w:pPr>
        <w:autoSpaceDE w:val="0"/>
        <w:autoSpaceDN w:val="0"/>
        <w:adjustRightInd w:val="0"/>
        <w:spacing w:after="0" w:line="1" w:lineRule="atLeast"/>
        <w:rPr>
          <w:rFonts w:ascii="Arial" w:hAnsi="Arial" w:cs="Arial"/>
          <w:sz w:val="20"/>
          <w:szCs w:val="20"/>
        </w:rPr>
      </w:pPr>
      <w:r>
        <w:rPr>
          <w:rFonts w:ascii="Arial" w:hAnsi="Arial" w:cs="Arial"/>
          <w:sz w:val="20"/>
          <w:szCs w:val="20"/>
        </w:rPr>
        <w:t>For further information contact:</w:t>
      </w:r>
    </w:p>
    <w:p w:rsidR="00B147D1" w:rsidRDefault="00B147D1" w:rsidP="00C80DAE">
      <w:pPr>
        <w:autoSpaceDE w:val="0"/>
        <w:autoSpaceDN w:val="0"/>
        <w:adjustRightInd w:val="0"/>
        <w:spacing w:after="0" w:line="1" w:lineRule="atLeast"/>
        <w:rPr>
          <w:rFonts w:ascii="Arial" w:hAnsi="Arial" w:cs="Arial"/>
          <w:sz w:val="20"/>
          <w:szCs w:val="20"/>
        </w:rPr>
      </w:pPr>
    </w:p>
    <w:p w:rsidR="00745B8E" w:rsidRDefault="00B147D1" w:rsidP="00C80DAE">
      <w:pPr>
        <w:autoSpaceDE w:val="0"/>
        <w:autoSpaceDN w:val="0"/>
        <w:adjustRightInd w:val="0"/>
        <w:spacing w:after="0" w:line="1" w:lineRule="atLeast"/>
        <w:rPr>
          <w:rFonts w:ascii="Arial" w:hAnsi="Arial" w:cs="Arial"/>
          <w:sz w:val="20"/>
          <w:szCs w:val="20"/>
        </w:rPr>
      </w:pPr>
      <w:r>
        <w:rPr>
          <w:rFonts w:ascii="Arial" w:hAnsi="Arial" w:cs="Arial"/>
          <w:sz w:val="20"/>
          <w:szCs w:val="20"/>
        </w:rPr>
        <w:t xml:space="preserve">Simon Hook at  </w:t>
      </w:r>
      <w:r w:rsidR="001F6254">
        <w:rPr>
          <w:rFonts w:ascii="Arial" w:hAnsi="Arial" w:cs="Arial"/>
          <w:sz w:val="20"/>
          <w:szCs w:val="20"/>
        </w:rPr>
        <w:t xml:space="preserve">      </w:t>
      </w:r>
      <w:hyperlink r:id="rId14" w:history="1">
        <w:r w:rsidRPr="006472DD">
          <w:rPr>
            <w:rStyle w:val="Hyperlink"/>
            <w:rFonts w:ascii="Arial" w:hAnsi="Arial" w:cs="Arial"/>
            <w:sz w:val="20"/>
            <w:szCs w:val="20"/>
          </w:rPr>
          <w:t>sh2.sh@btinternet.com</w:t>
        </w:r>
      </w:hyperlink>
      <w:r>
        <w:rPr>
          <w:rFonts w:ascii="Arial" w:hAnsi="Arial" w:cs="Arial"/>
          <w:sz w:val="20"/>
          <w:szCs w:val="20"/>
        </w:rPr>
        <w:t xml:space="preserve"> </w:t>
      </w:r>
      <w:r w:rsidR="001F6254">
        <w:rPr>
          <w:rFonts w:ascii="Arial" w:hAnsi="Arial" w:cs="Arial"/>
          <w:sz w:val="20"/>
          <w:szCs w:val="20"/>
        </w:rPr>
        <w:t xml:space="preserve">   </w:t>
      </w:r>
      <w:r>
        <w:rPr>
          <w:rFonts w:ascii="Arial" w:hAnsi="Arial" w:cs="Arial"/>
          <w:sz w:val="20"/>
          <w:szCs w:val="20"/>
        </w:rPr>
        <w:t xml:space="preserve"> </w:t>
      </w:r>
      <w:r w:rsidR="001F6254">
        <w:rPr>
          <w:rFonts w:ascii="Arial" w:hAnsi="Arial" w:cs="Arial"/>
          <w:sz w:val="20"/>
          <w:szCs w:val="20"/>
        </w:rPr>
        <w:t xml:space="preserve">       Tel: </w:t>
      </w:r>
      <w:r>
        <w:rPr>
          <w:rFonts w:ascii="Arial" w:hAnsi="Arial" w:cs="Arial"/>
          <w:sz w:val="20"/>
          <w:szCs w:val="20"/>
        </w:rPr>
        <w:t>01494 863212</w:t>
      </w:r>
    </w:p>
    <w:p w:rsidR="00B147D1" w:rsidRPr="00E44372" w:rsidRDefault="00B147D1" w:rsidP="00C80DAE">
      <w:pPr>
        <w:autoSpaceDE w:val="0"/>
        <w:autoSpaceDN w:val="0"/>
        <w:adjustRightInd w:val="0"/>
        <w:spacing w:after="0" w:line="1" w:lineRule="atLeast"/>
        <w:rPr>
          <w:rFonts w:ascii="Arial" w:hAnsi="Arial" w:cs="Arial"/>
          <w:sz w:val="20"/>
          <w:szCs w:val="20"/>
        </w:rPr>
      </w:pPr>
      <w:r>
        <w:rPr>
          <w:rFonts w:ascii="Arial" w:hAnsi="Arial" w:cs="Arial"/>
          <w:sz w:val="20"/>
          <w:szCs w:val="20"/>
        </w:rPr>
        <w:t xml:space="preserve">Carol </w:t>
      </w:r>
      <w:proofErr w:type="spellStart"/>
      <w:r>
        <w:rPr>
          <w:rFonts w:ascii="Arial" w:hAnsi="Arial" w:cs="Arial"/>
          <w:sz w:val="20"/>
          <w:szCs w:val="20"/>
        </w:rPr>
        <w:t>Rainsford</w:t>
      </w:r>
      <w:proofErr w:type="spellEnd"/>
      <w:r>
        <w:rPr>
          <w:rFonts w:ascii="Arial" w:hAnsi="Arial" w:cs="Arial"/>
          <w:sz w:val="20"/>
          <w:szCs w:val="20"/>
        </w:rPr>
        <w:t xml:space="preserve"> </w:t>
      </w:r>
      <w:proofErr w:type="gramStart"/>
      <w:r>
        <w:rPr>
          <w:rFonts w:ascii="Arial" w:hAnsi="Arial" w:cs="Arial"/>
          <w:sz w:val="20"/>
          <w:szCs w:val="20"/>
        </w:rPr>
        <w:t xml:space="preserve">at  </w:t>
      </w:r>
      <w:proofErr w:type="gramEnd"/>
      <w:hyperlink r:id="rId15" w:history="1">
        <w:r w:rsidRPr="006472DD">
          <w:rPr>
            <w:rStyle w:val="Hyperlink"/>
            <w:rFonts w:ascii="Arial" w:hAnsi="Arial" w:cs="Arial"/>
            <w:sz w:val="20"/>
            <w:szCs w:val="20"/>
          </w:rPr>
          <w:t>cer.et4404@btopenworld.com</w:t>
        </w:r>
      </w:hyperlink>
      <w:r>
        <w:rPr>
          <w:rFonts w:ascii="Arial" w:hAnsi="Arial" w:cs="Arial"/>
          <w:sz w:val="20"/>
          <w:szCs w:val="20"/>
        </w:rPr>
        <w:t xml:space="preserve"> </w:t>
      </w:r>
      <w:r w:rsidR="001F6254">
        <w:rPr>
          <w:rFonts w:ascii="Arial" w:hAnsi="Arial" w:cs="Arial"/>
          <w:sz w:val="20"/>
          <w:szCs w:val="20"/>
        </w:rPr>
        <w:t xml:space="preserve"> Tel: </w:t>
      </w:r>
      <w:r>
        <w:rPr>
          <w:rFonts w:ascii="Arial" w:hAnsi="Arial" w:cs="Arial"/>
          <w:sz w:val="20"/>
          <w:szCs w:val="20"/>
        </w:rPr>
        <w:t>01494 864404</w:t>
      </w:r>
    </w:p>
    <w:sectPr w:rsidR="00B147D1" w:rsidRPr="00E44372" w:rsidSect="00E44372">
      <w:headerReference w:type="default" r:id="rId16"/>
      <w:pgSz w:w="11906" w:h="16838"/>
      <w:pgMar w:top="1440" w:right="1274" w:bottom="993" w:left="1276" w:header="0"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ook" w:date="2012-11-03T11:00:00Z" w:initials="S and J">
    <w:p w:rsidR="00796655" w:rsidRDefault="00796655" w:rsidP="00796655">
      <w:pPr>
        <w:pStyle w:val="CommentText"/>
      </w:pPr>
      <w:r>
        <w:rPr>
          <w:rStyle w:val="CommentReference"/>
        </w:rPr>
        <w:annotationRef/>
      </w:r>
      <w:r>
        <w:t>Aren’t these the same - think not - need to check tomorrow my take some of the houses in safeguarding zone may not be demolished CPOs all will be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37" w:rsidRDefault="00A01337" w:rsidP="00FD005D">
      <w:pPr>
        <w:spacing w:after="0" w:line="240" w:lineRule="auto"/>
      </w:pPr>
      <w:r>
        <w:separator/>
      </w:r>
    </w:p>
  </w:endnote>
  <w:endnote w:type="continuationSeparator" w:id="0">
    <w:p w:rsidR="00A01337" w:rsidRDefault="00A01337" w:rsidP="00FD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37" w:rsidRDefault="00A01337" w:rsidP="00FD005D">
      <w:pPr>
        <w:spacing w:after="0" w:line="240" w:lineRule="auto"/>
      </w:pPr>
      <w:r>
        <w:separator/>
      </w:r>
    </w:p>
  </w:footnote>
  <w:footnote w:type="continuationSeparator" w:id="0">
    <w:p w:rsidR="00A01337" w:rsidRDefault="00A01337" w:rsidP="00FD005D">
      <w:pPr>
        <w:spacing w:after="0" w:line="240" w:lineRule="auto"/>
      </w:pPr>
      <w:r>
        <w:continuationSeparator/>
      </w:r>
    </w:p>
  </w:footnote>
  <w:footnote w:id="1">
    <w:p w:rsidR="00796655" w:rsidRDefault="00796655">
      <w:pPr>
        <w:pStyle w:val="FootnoteText"/>
      </w:pPr>
      <w:r>
        <w:rPr>
          <w:rStyle w:val="FootnoteReference"/>
        </w:rPr>
        <w:footnoteRef/>
      </w:r>
      <w:r>
        <w:t xml:space="preserve"> </w:t>
      </w:r>
      <w:r w:rsidRPr="00796655">
        <w:rPr>
          <w:rFonts w:cs="Helvetica 45 Light"/>
          <w:color w:val="000000"/>
          <w:sz w:val="18"/>
          <w:szCs w:val="23"/>
        </w:rPr>
        <w:t>A Blight Notice is a means of asking the Government to purchase a property on compulsory purchase terms before it is needed for construction</w:t>
      </w:r>
      <w:r>
        <w:rPr>
          <w:rFonts w:cs="Helvetica 45 Light"/>
          <w:color w:val="000000"/>
          <w:sz w:val="23"/>
          <w:szCs w:val="23"/>
        </w:rPr>
        <w:t>.</w:t>
      </w:r>
    </w:p>
  </w:footnote>
  <w:footnote w:id="2">
    <w:p w:rsidR="00E44372" w:rsidRPr="00E0309C" w:rsidRDefault="00E44372" w:rsidP="00E44372">
      <w:pPr>
        <w:pStyle w:val="FootnoteText"/>
        <w:rPr>
          <w:sz w:val="18"/>
          <w:szCs w:val="18"/>
        </w:rPr>
      </w:pPr>
      <w:r>
        <w:rPr>
          <w:rStyle w:val="FootnoteReference"/>
        </w:rPr>
        <w:footnoteRef/>
      </w:r>
      <w:r>
        <w:t xml:space="preserve"> </w:t>
      </w:r>
      <w:r w:rsidRPr="00E0309C">
        <w:rPr>
          <w:sz w:val="18"/>
          <w:szCs w:val="18"/>
        </w:rPr>
        <w:t xml:space="preserve">The property bond scheme requires Government to support property markets by </w:t>
      </w:r>
      <w:r w:rsidR="00E0309C" w:rsidRPr="00E0309C">
        <w:rPr>
          <w:sz w:val="18"/>
          <w:szCs w:val="18"/>
        </w:rPr>
        <w:t>guarantee</w:t>
      </w:r>
      <w:r w:rsidR="00E0309C" w:rsidRPr="00E0309C">
        <w:rPr>
          <w:sz w:val="18"/>
          <w:szCs w:val="18"/>
        </w:rPr>
        <w:t xml:space="preserve">ing </w:t>
      </w:r>
      <w:r w:rsidR="00E0309C" w:rsidRPr="00E0309C">
        <w:rPr>
          <w:sz w:val="18"/>
          <w:szCs w:val="18"/>
        </w:rPr>
        <w:t xml:space="preserve">to purchase </w:t>
      </w:r>
      <w:r w:rsidR="00E0309C" w:rsidRPr="00E0309C">
        <w:rPr>
          <w:sz w:val="18"/>
          <w:szCs w:val="18"/>
        </w:rPr>
        <w:t xml:space="preserve">an </w:t>
      </w:r>
      <w:r w:rsidR="00E0309C" w:rsidRPr="00E0309C">
        <w:rPr>
          <w:sz w:val="18"/>
          <w:szCs w:val="18"/>
        </w:rPr>
        <w:t>eligibl</w:t>
      </w:r>
      <w:r w:rsidR="00E0309C" w:rsidRPr="00E0309C">
        <w:rPr>
          <w:sz w:val="18"/>
          <w:szCs w:val="18"/>
        </w:rPr>
        <w:t xml:space="preserve">e </w:t>
      </w:r>
      <w:r w:rsidR="00E0309C" w:rsidRPr="00E0309C">
        <w:rPr>
          <w:sz w:val="18"/>
          <w:szCs w:val="18"/>
        </w:rPr>
        <w:t xml:space="preserve">property at its un-blighted value </w:t>
      </w:r>
      <w:r w:rsidR="00E0309C" w:rsidRPr="00E0309C">
        <w:rPr>
          <w:sz w:val="18"/>
          <w:szCs w:val="18"/>
        </w:rPr>
        <w:t xml:space="preserve">if </w:t>
      </w:r>
      <w:r w:rsidRPr="00E0309C">
        <w:rPr>
          <w:sz w:val="18"/>
          <w:szCs w:val="18"/>
        </w:rPr>
        <w:t xml:space="preserve">there </w:t>
      </w:r>
      <w:r w:rsidR="00E0309C" w:rsidRPr="00E0309C">
        <w:rPr>
          <w:sz w:val="18"/>
          <w:szCs w:val="18"/>
        </w:rPr>
        <w:t>is no</w:t>
      </w:r>
      <w:r w:rsidRPr="00E0309C">
        <w:rPr>
          <w:sz w:val="18"/>
          <w:szCs w:val="18"/>
        </w:rPr>
        <w:t xml:space="preserve"> buyer on the open market. </w:t>
      </w:r>
      <w:r w:rsidR="00E0309C" w:rsidRPr="00E0309C">
        <w:rPr>
          <w:sz w:val="18"/>
          <w:szCs w:val="18"/>
        </w:rPr>
        <w:t xml:space="preserve"> </w:t>
      </w:r>
      <w:r w:rsidRPr="00E0309C">
        <w:rPr>
          <w:sz w:val="18"/>
          <w:szCs w:val="18"/>
        </w:rPr>
        <w:t>This guarantee would be transferable to any future owners willing to purchase the property on the open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5D" w:rsidRDefault="00A46841">
    <w:pPr>
      <w:pStyle w:val="Header"/>
    </w:pPr>
    <w:r>
      <w:rPr>
        <w:noProof/>
        <w:lang w:eastAsia="en-GB"/>
      </w:rPr>
      <w:drawing>
        <wp:anchor distT="0" distB="0" distL="114300" distR="114300" simplePos="0" relativeHeight="251658240" behindDoc="0" locked="0" layoutInCell="1" allowOverlap="1" wp14:anchorId="304527D6" wp14:editId="6815FCCE">
          <wp:simplePos x="0" y="0"/>
          <wp:positionH relativeFrom="column">
            <wp:posOffset>0</wp:posOffset>
          </wp:positionH>
          <wp:positionV relativeFrom="paragraph">
            <wp:posOffset>0</wp:posOffset>
          </wp:positionV>
          <wp:extent cx="8470800" cy="17172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ThanHS2-web-header-no-title.png"/>
                  <pic:cNvPicPr/>
                </pic:nvPicPr>
                <pic:blipFill>
                  <a:blip r:embed="rId1">
                    <a:extLst>
                      <a:ext uri="{28A0092B-C50C-407E-A947-70E740481C1C}">
                        <a14:useLocalDpi xmlns:a14="http://schemas.microsoft.com/office/drawing/2010/main" val="0"/>
                      </a:ext>
                    </a:extLst>
                  </a:blip>
                  <a:stretch>
                    <a:fillRect/>
                  </a:stretch>
                </pic:blipFill>
                <pic:spPr>
                  <a:xfrm>
                    <a:off x="0" y="0"/>
                    <a:ext cx="8470800" cy="1717200"/>
                  </a:xfrm>
                  <a:prstGeom prst="rect">
                    <a:avLst/>
                  </a:prstGeom>
                </pic:spPr>
              </pic:pic>
            </a:graphicData>
          </a:graphic>
        </wp:anchor>
      </w:drawing>
    </w:r>
  </w:p>
  <w:p w:rsidR="00FD005D" w:rsidRPr="00FD005D" w:rsidRDefault="00FD0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0DAC"/>
    <w:multiLevelType w:val="hybridMultilevel"/>
    <w:tmpl w:val="7C8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B018CD"/>
    <w:multiLevelType w:val="hybridMultilevel"/>
    <w:tmpl w:val="602A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853EB2"/>
    <w:multiLevelType w:val="hybridMultilevel"/>
    <w:tmpl w:val="DDD00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76"/>
    <w:rsid w:val="000010F1"/>
    <w:rsid w:val="00012D4E"/>
    <w:rsid w:val="000E62B6"/>
    <w:rsid w:val="001052EE"/>
    <w:rsid w:val="00143A0D"/>
    <w:rsid w:val="001A5513"/>
    <w:rsid w:val="001F6254"/>
    <w:rsid w:val="002C5FBE"/>
    <w:rsid w:val="00304374"/>
    <w:rsid w:val="003205EE"/>
    <w:rsid w:val="00362D45"/>
    <w:rsid w:val="003867C9"/>
    <w:rsid w:val="004812B3"/>
    <w:rsid w:val="004B1DE5"/>
    <w:rsid w:val="004B56D0"/>
    <w:rsid w:val="004E6259"/>
    <w:rsid w:val="00514176"/>
    <w:rsid w:val="00522D52"/>
    <w:rsid w:val="00552E58"/>
    <w:rsid w:val="0055578A"/>
    <w:rsid w:val="005D069A"/>
    <w:rsid w:val="00640F00"/>
    <w:rsid w:val="00671D92"/>
    <w:rsid w:val="006C1D29"/>
    <w:rsid w:val="007271A0"/>
    <w:rsid w:val="00745B8E"/>
    <w:rsid w:val="00796655"/>
    <w:rsid w:val="00796C91"/>
    <w:rsid w:val="0085209C"/>
    <w:rsid w:val="008E2554"/>
    <w:rsid w:val="009034B6"/>
    <w:rsid w:val="00971C92"/>
    <w:rsid w:val="009F6E5D"/>
    <w:rsid w:val="00A01337"/>
    <w:rsid w:val="00A46841"/>
    <w:rsid w:val="00A56CC8"/>
    <w:rsid w:val="00B003E6"/>
    <w:rsid w:val="00B147D1"/>
    <w:rsid w:val="00B17770"/>
    <w:rsid w:val="00C62CF7"/>
    <w:rsid w:val="00C80DAE"/>
    <w:rsid w:val="00C811BF"/>
    <w:rsid w:val="00D93FB7"/>
    <w:rsid w:val="00DD083C"/>
    <w:rsid w:val="00E0309C"/>
    <w:rsid w:val="00E216F8"/>
    <w:rsid w:val="00E44372"/>
    <w:rsid w:val="00E5422F"/>
    <w:rsid w:val="00E555EA"/>
    <w:rsid w:val="00EC0B30"/>
    <w:rsid w:val="00EC110F"/>
    <w:rsid w:val="00ED6EB2"/>
    <w:rsid w:val="00EE4F24"/>
    <w:rsid w:val="00F22414"/>
    <w:rsid w:val="00FB531A"/>
    <w:rsid w:val="00FD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176"/>
    <w:pPr>
      <w:autoSpaceDE w:val="0"/>
      <w:autoSpaceDN w:val="0"/>
      <w:adjustRightInd w:val="0"/>
      <w:spacing w:after="0" w:line="240" w:lineRule="auto"/>
    </w:pPr>
    <w:rPr>
      <w:rFonts w:ascii="Helvetica 55 Roman" w:hAnsi="Helvetica 55 Roman" w:cs="Helvetica 55 Roman"/>
      <w:color w:val="000000"/>
      <w:szCs w:val="24"/>
    </w:rPr>
  </w:style>
  <w:style w:type="paragraph" w:customStyle="1" w:styleId="A0">
    <w:name w:val="A0"/>
    <w:basedOn w:val="Default"/>
    <w:next w:val="Default"/>
    <w:uiPriority w:val="99"/>
    <w:rsid w:val="00514176"/>
    <w:pPr>
      <w:spacing w:line="641" w:lineRule="atLeast"/>
    </w:pPr>
    <w:rPr>
      <w:rFonts w:cstheme="minorBidi"/>
      <w:color w:val="auto"/>
    </w:rPr>
  </w:style>
  <w:style w:type="paragraph" w:customStyle="1" w:styleId="Pa1">
    <w:name w:val="Pa1"/>
    <w:basedOn w:val="Default"/>
    <w:next w:val="Default"/>
    <w:uiPriority w:val="99"/>
    <w:rsid w:val="00514176"/>
    <w:pPr>
      <w:spacing w:line="241" w:lineRule="atLeast"/>
    </w:pPr>
    <w:rPr>
      <w:rFonts w:cstheme="minorBidi"/>
      <w:color w:val="auto"/>
    </w:rPr>
  </w:style>
  <w:style w:type="character" w:customStyle="1" w:styleId="A1">
    <w:name w:val="A1"/>
    <w:uiPriority w:val="99"/>
    <w:rsid w:val="00514176"/>
    <w:rPr>
      <w:rFonts w:ascii="Helvetica 45 Light" w:hAnsi="Helvetica 45 Light" w:cs="Helvetica 45 Light"/>
      <w:color w:val="000000"/>
      <w:sz w:val="44"/>
      <w:szCs w:val="44"/>
    </w:rPr>
  </w:style>
  <w:style w:type="character" w:customStyle="1" w:styleId="A2">
    <w:name w:val="A2"/>
    <w:uiPriority w:val="99"/>
    <w:rsid w:val="00514176"/>
    <w:rPr>
      <w:rFonts w:ascii="Helvetica 45 Light" w:hAnsi="Helvetica 45 Light" w:cs="Helvetica 45 Light"/>
      <w:color w:val="000000"/>
      <w:sz w:val="32"/>
      <w:szCs w:val="32"/>
    </w:rPr>
  </w:style>
  <w:style w:type="character" w:customStyle="1" w:styleId="A7">
    <w:name w:val="A7"/>
    <w:uiPriority w:val="99"/>
    <w:rsid w:val="00514176"/>
    <w:rPr>
      <w:rFonts w:ascii="Wingdings" w:hAnsi="Wingdings" w:cs="Wingdings"/>
      <w:color w:val="000000"/>
      <w:sz w:val="18"/>
      <w:szCs w:val="18"/>
    </w:rPr>
  </w:style>
  <w:style w:type="paragraph" w:styleId="ListParagraph">
    <w:name w:val="List Paragraph"/>
    <w:basedOn w:val="Normal"/>
    <w:uiPriority w:val="34"/>
    <w:qFormat/>
    <w:rsid w:val="00971C92"/>
    <w:pPr>
      <w:ind w:left="720"/>
      <w:contextualSpacing/>
    </w:pPr>
  </w:style>
  <w:style w:type="paragraph" w:customStyle="1" w:styleId="Pa11">
    <w:name w:val="Pa11"/>
    <w:basedOn w:val="Default"/>
    <w:next w:val="Default"/>
    <w:uiPriority w:val="99"/>
    <w:rsid w:val="009F6E5D"/>
    <w:pPr>
      <w:spacing w:line="241" w:lineRule="atLeast"/>
    </w:pPr>
    <w:rPr>
      <w:rFonts w:ascii="Wingdings" w:hAnsi="Wingdings" w:cstheme="minorBidi"/>
      <w:color w:val="auto"/>
    </w:rPr>
  </w:style>
  <w:style w:type="character" w:styleId="CommentReference">
    <w:name w:val="annotation reference"/>
    <w:basedOn w:val="DefaultParagraphFont"/>
    <w:uiPriority w:val="99"/>
    <w:semiHidden/>
    <w:unhideWhenUsed/>
    <w:rsid w:val="004B56D0"/>
    <w:rPr>
      <w:sz w:val="16"/>
      <w:szCs w:val="16"/>
    </w:rPr>
  </w:style>
  <w:style w:type="paragraph" w:styleId="CommentText">
    <w:name w:val="annotation text"/>
    <w:basedOn w:val="Normal"/>
    <w:link w:val="CommentTextChar"/>
    <w:uiPriority w:val="99"/>
    <w:semiHidden/>
    <w:unhideWhenUsed/>
    <w:rsid w:val="004B56D0"/>
    <w:pPr>
      <w:spacing w:line="240" w:lineRule="auto"/>
    </w:pPr>
    <w:rPr>
      <w:sz w:val="20"/>
      <w:szCs w:val="20"/>
    </w:rPr>
  </w:style>
  <w:style w:type="character" w:customStyle="1" w:styleId="CommentTextChar">
    <w:name w:val="Comment Text Char"/>
    <w:basedOn w:val="DefaultParagraphFont"/>
    <w:link w:val="CommentText"/>
    <w:uiPriority w:val="99"/>
    <w:semiHidden/>
    <w:rsid w:val="004B56D0"/>
    <w:rPr>
      <w:sz w:val="20"/>
      <w:szCs w:val="20"/>
    </w:rPr>
  </w:style>
  <w:style w:type="paragraph" w:styleId="CommentSubject">
    <w:name w:val="annotation subject"/>
    <w:basedOn w:val="CommentText"/>
    <w:next w:val="CommentText"/>
    <w:link w:val="CommentSubjectChar"/>
    <w:uiPriority w:val="99"/>
    <w:semiHidden/>
    <w:unhideWhenUsed/>
    <w:rsid w:val="004B56D0"/>
    <w:rPr>
      <w:b/>
      <w:bCs/>
    </w:rPr>
  </w:style>
  <w:style w:type="character" w:customStyle="1" w:styleId="CommentSubjectChar">
    <w:name w:val="Comment Subject Char"/>
    <w:basedOn w:val="CommentTextChar"/>
    <w:link w:val="CommentSubject"/>
    <w:uiPriority w:val="99"/>
    <w:semiHidden/>
    <w:rsid w:val="004B56D0"/>
    <w:rPr>
      <w:b/>
      <w:bCs/>
      <w:sz w:val="20"/>
      <w:szCs w:val="20"/>
    </w:rPr>
  </w:style>
  <w:style w:type="paragraph" w:styleId="BalloonText">
    <w:name w:val="Balloon Text"/>
    <w:basedOn w:val="Normal"/>
    <w:link w:val="BalloonTextChar"/>
    <w:uiPriority w:val="99"/>
    <w:semiHidden/>
    <w:unhideWhenUsed/>
    <w:rsid w:val="004B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D0"/>
    <w:rPr>
      <w:rFonts w:ascii="Tahoma" w:hAnsi="Tahoma" w:cs="Tahoma"/>
      <w:sz w:val="16"/>
      <w:szCs w:val="16"/>
    </w:rPr>
  </w:style>
  <w:style w:type="character" w:styleId="Hyperlink">
    <w:name w:val="Hyperlink"/>
    <w:basedOn w:val="DefaultParagraphFont"/>
    <w:uiPriority w:val="99"/>
    <w:unhideWhenUsed/>
    <w:rsid w:val="00796C91"/>
    <w:rPr>
      <w:color w:val="0000FF" w:themeColor="hyperlink"/>
      <w:u w:val="single"/>
    </w:rPr>
  </w:style>
  <w:style w:type="paragraph" w:styleId="Header">
    <w:name w:val="header"/>
    <w:basedOn w:val="Normal"/>
    <w:link w:val="HeaderChar"/>
    <w:uiPriority w:val="99"/>
    <w:unhideWhenUsed/>
    <w:rsid w:val="00FD0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05D"/>
  </w:style>
  <w:style w:type="paragraph" w:styleId="Footer">
    <w:name w:val="footer"/>
    <w:basedOn w:val="Normal"/>
    <w:link w:val="FooterChar"/>
    <w:uiPriority w:val="99"/>
    <w:unhideWhenUsed/>
    <w:rsid w:val="00FD0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05D"/>
  </w:style>
  <w:style w:type="paragraph" w:styleId="FootnoteText">
    <w:name w:val="footnote text"/>
    <w:basedOn w:val="Normal"/>
    <w:link w:val="FootnoteTextChar"/>
    <w:uiPriority w:val="99"/>
    <w:semiHidden/>
    <w:unhideWhenUsed/>
    <w:rsid w:val="00796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655"/>
    <w:rPr>
      <w:sz w:val="20"/>
      <w:szCs w:val="20"/>
    </w:rPr>
  </w:style>
  <w:style w:type="character" w:styleId="FootnoteReference">
    <w:name w:val="footnote reference"/>
    <w:basedOn w:val="DefaultParagraphFont"/>
    <w:uiPriority w:val="99"/>
    <w:semiHidden/>
    <w:unhideWhenUsed/>
    <w:rsid w:val="00796655"/>
    <w:rPr>
      <w:vertAlign w:val="superscript"/>
    </w:rPr>
  </w:style>
  <w:style w:type="character" w:styleId="FollowedHyperlink">
    <w:name w:val="FollowedHyperlink"/>
    <w:basedOn w:val="DefaultParagraphFont"/>
    <w:uiPriority w:val="99"/>
    <w:semiHidden/>
    <w:unhideWhenUsed/>
    <w:rsid w:val="00745B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176"/>
    <w:pPr>
      <w:autoSpaceDE w:val="0"/>
      <w:autoSpaceDN w:val="0"/>
      <w:adjustRightInd w:val="0"/>
      <w:spacing w:after="0" w:line="240" w:lineRule="auto"/>
    </w:pPr>
    <w:rPr>
      <w:rFonts w:ascii="Helvetica 55 Roman" w:hAnsi="Helvetica 55 Roman" w:cs="Helvetica 55 Roman"/>
      <w:color w:val="000000"/>
      <w:szCs w:val="24"/>
    </w:rPr>
  </w:style>
  <w:style w:type="paragraph" w:customStyle="1" w:styleId="A0">
    <w:name w:val="A0"/>
    <w:basedOn w:val="Default"/>
    <w:next w:val="Default"/>
    <w:uiPriority w:val="99"/>
    <w:rsid w:val="00514176"/>
    <w:pPr>
      <w:spacing w:line="641" w:lineRule="atLeast"/>
    </w:pPr>
    <w:rPr>
      <w:rFonts w:cstheme="minorBidi"/>
      <w:color w:val="auto"/>
    </w:rPr>
  </w:style>
  <w:style w:type="paragraph" w:customStyle="1" w:styleId="Pa1">
    <w:name w:val="Pa1"/>
    <w:basedOn w:val="Default"/>
    <w:next w:val="Default"/>
    <w:uiPriority w:val="99"/>
    <w:rsid w:val="00514176"/>
    <w:pPr>
      <w:spacing w:line="241" w:lineRule="atLeast"/>
    </w:pPr>
    <w:rPr>
      <w:rFonts w:cstheme="minorBidi"/>
      <w:color w:val="auto"/>
    </w:rPr>
  </w:style>
  <w:style w:type="character" w:customStyle="1" w:styleId="A1">
    <w:name w:val="A1"/>
    <w:uiPriority w:val="99"/>
    <w:rsid w:val="00514176"/>
    <w:rPr>
      <w:rFonts w:ascii="Helvetica 45 Light" w:hAnsi="Helvetica 45 Light" w:cs="Helvetica 45 Light"/>
      <w:color w:val="000000"/>
      <w:sz w:val="44"/>
      <w:szCs w:val="44"/>
    </w:rPr>
  </w:style>
  <w:style w:type="character" w:customStyle="1" w:styleId="A2">
    <w:name w:val="A2"/>
    <w:uiPriority w:val="99"/>
    <w:rsid w:val="00514176"/>
    <w:rPr>
      <w:rFonts w:ascii="Helvetica 45 Light" w:hAnsi="Helvetica 45 Light" w:cs="Helvetica 45 Light"/>
      <w:color w:val="000000"/>
      <w:sz w:val="32"/>
      <w:szCs w:val="32"/>
    </w:rPr>
  </w:style>
  <w:style w:type="character" w:customStyle="1" w:styleId="A7">
    <w:name w:val="A7"/>
    <w:uiPriority w:val="99"/>
    <w:rsid w:val="00514176"/>
    <w:rPr>
      <w:rFonts w:ascii="Wingdings" w:hAnsi="Wingdings" w:cs="Wingdings"/>
      <w:color w:val="000000"/>
      <w:sz w:val="18"/>
      <w:szCs w:val="18"/>
    </w:rPr>
  </w:style>
  <w:style w:type="paragraph" w:styleId="ListParagraph">
    <w:name w:val="List Paragraph"/>
    <w:basedOn w:val="Normal"/>
    <w:uiPriority w:val="34"/>
    <w:qFormat/>
    <w:rsid w:val="00971C92"/>
    <w:pPr>
      <w:ind w:left="720"/>
      <w:contextualSpacing/>
    </w:pPr>
  </w:style>
  <w:style w:type="paragraph" w:customStyle="1" w:styleId="Pa11">
    <w:name w:val="Pa11"/>
    <w:basedOn w:val="Default"/>
    <w:next w:val="Default"/>
    <w:uiPriority w:val="99"/>
    <w:rsid w:val="009F6E5D"/>
    <w:pPr>
      <w:spacing w:line="241" w:lineRule="atLeast"/>
    </w:pPr>
    <w:rPr>
      <w:rFonts w:ascii="Wingdings" w:hAnsi="Wingdings" w:cstheme="minorBidi"/>
      <w:color w:val="auto"/>
    </w:rPr>
  </w:style>
  <w:style w:type="character" w:styleId="CommentReference">
    <w:name w:val="annotation reference"/>
    <w:basedOn w:val="DefaultParagraphFont"/>
    <w:uiPriority w:val="99"/>
    <w:semiHidden/>
    <w:unhideWhenUsed/>
    <w:rsid w:val="004B56D0"/>
    <w:rPr>
      <w:sz w:val="16"/>
      <w:szCs w:val="16"/>
    </w:rPr>
  </w:style>
  <w:style w:type="paragraph" w:styleId="CommentText">
    <w:name w:val="annotation text"/>
    <w:basedOn w:val="Normal"/>
    <w:link w:val="CommentTextChar"/>
    <w:uiPriority w:val="99"/>
    <w:semiHidden/>
    <w:unhideWhenUsed/>
    <w:rsid w:val="004B56D0"/>
    <w:pPr>
      <w:spacing w:line="240" w:lineRule="auto"/>
    </w:pPr>
    <w:rPr>
      <w:sz w:val="20"/>
      <w:szCs w:val="20"/>
    </w:rPr>
  </w:style>
  <w:style w:type="character" w:customStyle="1" w:styleId="CommentTextChar">
    <w:name w:val="Comment Text Char"/>
    <w:basedOn w:val="DefaultParagraphFont"/>
    <w:link w:val="CommentText"/>
    <w:uiPriority w:val="99"/>
    <w:semiHidden/>
    <w:rsid w:val="004B56D0"/>
    <w:rPr>
      <w:sz w:val="20"/>
      <w:szCs w:val="20"/>
    </w:rPr>
  </w:style>
  <w:style w:type="paragraph" w:styleId="CommentSubject">
    <w:name w:val="annotation subject"/>
    <w:basedOn w:val="CommentText"/>
    <w:next w:val="CommentText"/>
    <w:link w:val="CommentSubjectChar"/>
    <w:uiPriority w:val="99"/>
    <w:semiHidden/>
    <w:unhideWhenUsed/>
    <w:rsid w:val="004B56D0"/>
    <w:rPr>
      <w:b/>
      <w:bCs/>
    </w:rPr>
  </w:style>
  <w:style w:type="character" w:customStyle="1" w:styleId="CommentSubjectChar">
    <w:name w:val="Comment Subject Char"/>
    <w:basedOn w:val="CommentTextChar"/>
    <w:link w:val="CommentSubject"/>
    <w:uiPriority w:val="99"/>
    <w:semiHidden/>
    <w:rsid w:val="004B56D0"/>
    <w:rPr>
      <w:b/>
      <w:bCs/>
      <w:sz w:val="20"/>
      <w:szCs w:val="20"/>
    </w:rPr>
  </w:style>
  <w:style w:type="paragraph" w:styleId="BalloonText">
    <w:name w:val="Balloon Text"/>
    <w:basedOn w:val="Normal"/>
    <w:link w:val="BalloonTextChar"/>
    <w:uiPriority w:val="99"/>
    <w:semiHidden/>
    <w:unhideWhenUsed/>
    <w:rsid w:val="004B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D0"/>
    <w:rPr>
      <w:rFonts w:ascii="Tahoma" w:hAnsi="Tahoma" w:cs="Tahoma"/>
      <w:sz w:val="16"/>
      <w:szCs w:val="16"/>
    </w:rPr>
  </w:style>
  <w:style w:type="character" w:styleId="Hyperlink">
    <w:name w:val="Hyperlink"/>
    <w:basedOn w:val="DefaultParagraphFont"/>
    <w:uiPriority w:val="99"/>
    <w:unhideWhenUsed/>
    <w:rsid w:val="00796C91"/>
    <w:rPr>
      <w:color w:val="0000FF" w:themeColor="hyperlink"/>
      <w:u w:val="single"/>
    </w:rPr>
  </w:style>
  <w:style w:type="paragraph" w:styleId="Header">
    <w:name w:val="header"/>
    <w:basedOn w:val="Normal"/>
    <w:link w:val="HeaderChar"/>
    <w:uiPriority w:val="99"/>
    <w:unhideWhenUsed/>
    <w:rsid w:val="00FD0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05D"/>
  </w:style>
  <w:style w:type="paragraph" w:styleId="Footer">
    <w:name w:val="footer"/>
    <w:basedOn w:val="Normal"/>
    <w:link w:val="FooterChar"/>
    <w:uiPriority w:val="99"/>
    <w:unhideWhenUsed/>
    <w:rsid w:val="00FD0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05D"/>
  </w:style>
  <w:style w:type="paragraph" w:styleId="FootnoteText">
    <w:name w:val="footnote text"/>
    <w:basedOn w:val="Normal"/>
    <w:link w:val="FootnoteTextChar"/>
    <w:uiPriority w:val="99"/>
    <w:semiHidden/>
    <w:unhideWhenUsed/>
    <w:rsid w:val="00796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655"/>
    <w:rPr>
      <w:sz w:val="20"/>
      <w:szCs w:val="20"/>
    </w:rPr>
  </w:style>
  <w:style w:type="character" w:styleId="FootnoteReference">
    <w:name w:val="footnote reference"/>
    <w:basedOn w:val="DefaultParagraphFont"/>
    <w:uiPriority w:val="99"/>
    <w:semiHidden/>
    <w:unhideWhenUsed/>
    <w:rsid w:val="00796655"/>
    <w:rPr>
      <w:vertAlign w:val="superscript"/>
    </w:rPr>
  </w:style>
  <w:style w:type="character" w:styleId="FollowedHyperlink">
    <w:name w:val="FollowedHyperlink"/>
    <w:basedOn w:val="DefaultParagraphFont"/>
    <w:uiPriority w:val="99"/>
    <w:semiHidden/>
    <w:unhideWhenUsed/>
    <w:rsid w:val="00745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llac@parliament.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ghspeedrail.dft.gov.uk/sites/highspeedrail.dft.gov.uk/files/9213-DfT-HS2-01-PCCS01_TAGG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ghspeedrail.dft.gov.uk/consultations/property-compensation-london-to-west-midlands/maps-and-plans" TargetMode="External"/><Relationship Id="rId5" Type="http://schemas.openxmlformats.org/officeDocument/2006/relationships/settings" Target="settings.xml"/><Relationship Id="rId15" Type="http://schemas.openxmlformats.org/officeDocument/2006/relationships/hyperlink" Target="mailto:cer.et4404@btopenworld.com" TargetMode="External"/><Relationship Id="rId10" Type="http://schemas.openxmlformats.org/officeDocument/2006/relationships/hyperlink" Target="http://highspeedrail.dft.gov.uk/consultations-0"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sh2.sh@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0A616-49ED-40BB-98A6-43734629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Rainsford</dc:creator>
  <cp:lastModifiedBy>Hook</cp:lastModifiedBy>
  <cp:revision>6</cp:revision>
  <cp:lastPrinted>2012-11-03T14:58:00Z</cp:lastPrinted>
  <dcterms:created xsi:type="dcterms:W3CDTF">2012-11-03T14:49:00Z</dcterms:created>
  <dcterms:modified xsi:type="dcterms:W3CDTF">2012-11-05T09:37:00Z</dcterms:modified>
</cp:coreProperties>
</file>